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3D" w:rsidRPr="005C053D" w:rsidRDefault="005C053D" w:rsidP="005C053D">
      <w:pPr>
        <w:suppressAutoHyphens/>
        <w:jc w:val="center"/>
        <w:rPr>
          <w:rFonts w:ascii="Tahoma" w:eastAsia="SimSun" w:hAnsi="Tahoma" w:cs="Tahoma"/>
          <w:b/>
          <w:kern w:val="1"/>
          <w:sz w:val="32"/>
          <w:szCs w:val="32"/>
          <w:lang w:eastAsia="ar-SA"/>
        </w:rPr>
      </w:pPr>
      <w:r w:rsidRPr="005C053D">
        <w:rPr>
          <w:rFonts w:ascii="Tahoma" w:eastAsia="SimSun" w:hAnsi="Tahoma" w:cs="Tahoma"/>
          <w:b/>
          <w:kern w:val="1"/>
          <w:sz w:val="32"/>
          <w:szCs w:val="32"/>
          <w:lang w:eastAsia="ar-SA"/>
        </w:rPr>
        <w:t>Concussion</w:t>
      </w:r>
      <w:r w:rsidR="0004111A">
        <w:rPr>
          <w:rFonts w:ascii="Tahoma" w:eastAsia="SimSun" w:hAnsi="Tahoma" w:cs="Tahoma"/>
          <w:b/>
          <w:kern w:val="1"/>
          <w:sz w:val="32"/>
          <w:szCs w:val="32"/>
          <w:lang w:eastAsia="ar-SA"/>
        </w:rPr>
        <w:t>s and Return to Play Guidelines</w:t>
      </w:r>
    </w:p>
    <w:p w:rsidR="00F1291C" w:rsidRDefault="00F1291C" w:rsidP="00B147C7">
      <w:pPr>
        <w:suppressAutoHyphens/>
        <w:rPr>
          <w:rFonts w:ascii="Tahoma" w:eastAsia="SimSun" w:hAnsi="Tahoma" w:cs="Tahoma"/>
          <w:b/>
          <w:color w:val="000000"/>
          <w:kern w:val="1"/>
          <w:sz w:val="24"/>
          <w:szCs w:val="24"/>
          <w:lang w:eastAsia="ar-SA"/>
        </w:rPr>
      </w:pPr>
    </w:p>
    <w:p w:rsidR="0004111A" w:rsidRPr="0004111A" w:rsidRDefault="0004111A" w:rsidP="00B147C7">
      <w:pPr>
        <w:suppressAutoHyphens/>
        <w:rPr>
          <w:rFonts w:ascii="Tahoma" w:eastAsia="SimSun" w:hAnsi="Tahoma" w:cs="Tahoma"/>
          <w:b/>
          <w:color w:val="000000"/>
          <w:kern w:val="1"/>
          <w:sz w:val="24"/>
          <w:szCs w:val="24"/>
          <w:lang w:eastAsia="ar-SA"/>
        </w:rPr>
      </w:pPr>
      <w:r w:rsidRPr="0004111A">
        <w:rPr>
          <w:rFonts w:ascii="Tahoma" w:eastAsia="SimSun" w:hAnsi="Tahoma" w:cs="Tahoma"/>
          <w:b/>
          <w:color w:val="000000"/>
          <w:kern w:val="1"/>
          <w:sz w:val="24"/>
          <w:szCs w:val="24"/>
          <w:lang w:eastAsia="ar-SA"/>
        </w:rPr>
        <w:t>Concussions</w:t>
      </w:r>
    </w:p>
    <w:p w:rsidR="00F1291C" w:rsidRPr="00B147C7" w:rsidRDefault="00B147C7" w:rsidP="00B147C7">
      <w:pPr>
        <w:suppressAutoHyphens/>
        <w:rPr>
          <w:rFonts w:ascii="Tahoma" w:eastAsia="SimSun" w:hAnsi="Tahoma" w:cs="Tahoma"/>
          <w:color w:val="000000"/>
          <w:kern w:val="1"/>
          <w:sz w:val="24"/>
          <w:szCs w:val="24"/>
          <w:lang w:eastAsia="ar-SA"/>
        </w:rPr>
      </w:pPr>
      <w:r w:rsidRPr="00B147C7">
        <w:rPr>
          <w:rFonts w:ascii="Tahoma" w:eastAsia="SimSun" w:hAnsi="Tahoma" w:cs="Tahoma"/>
          <w:color w:val="000000"/>
          <w:kern w:val="1"/>
          <w:sz w:val="24"/>
          <w:szCs w:val="24"/>
          <w:lang w:eastAsia="ar-SA"/>
        </w:rPr>
        <w:t xml:space="preserve">We invite you to </w:t>
      </w:r>
      <w:r w:rsidR="0004111A">
        <w:rPr>
          <w:rFonts w:ascii="Tahoma" w:eastAsia="SimSun" w:hAnsi="Tahoma" w:cs="Tahoma"/>
          <w:color w:val="000000"/>
          <w:kern w:val="1"/>
          <w:sz w:val="24"/>
          <w:szCs w:val="24"/>
          <w:lang w:eastAsia="ar-SA"/>
        </w:rPr>
        <w:t xml:space="preserve">access the following link and watch two very informative videos and download a Concussion 101 information sheet and checklist. </w:t>
      </w:r>
    </w:p>
    <w:p w:rsidR="00B147C7" w:rsidRDefault="00BD3EAF" w:rsidP="005C053D">
      <w:pPr>
        <w:suppressAutoHyphens/>
        <w:rPr>
          <w:rFonts w:ascii="Tahoma" w:eastAsia="SimSun" w:hAnsi="Tahoma" w:cs="Tahoma"/>
          <w:color w:val="000000"/>
          <w:kern w:val="1"/>
          <w:sz w:val="24"/>
          <w:szCs w:val="24"/>
          <w:lang w:eastAsia="ar-SA"/>
        </w:rPr>
      </w:pPr>
      <w:hyperlink r:id="rId8" w:history="1">
        <w:r w:rsidR="0085057D" w:rsidRPr="00F15F92">
          <w:rPr>
            <w:rStyle w:val="Hyperlink"/>
            <w:rFonts w:ascii="Tahoma" w:eastAsia="SimSun" w:hAnsi="Tahoma" w:cs="Tahoma"/>
            <w:kern w:val="1"/>
            <w:sz w:val="24"/>
            <w:szCs w:val="24"/>
            <w:lang w:eastAsia="ar-SA"/>
          </w:rPr>
          <w:t>http://www.evanshealthlab.com/concussions/</w:t>
        </w:r>
      </w:hyperlink>
    </w:p>
    <w:p w:rsidR="0085057D" w:rsidRDefault="0085057D" w:rsidP="005C053D">
      <w:pPr>
        <w:suppressAutoHyphens/>
        <w:rPr>
          <w:rFonts w:ascii="Tahoma" w:eastAsia="SimSun" w:hAnsi="Tahoma" w:cs="Tahoma"/>
          <w:color w:val="000000"/>
          <w:kern w:val="1"/>
          <w:sz w:val="24"/>
          <w:szCs w:val="24"/>
          <w:lang w:eastAsia="ar-SA"/>
        </w:rPr>
      </w:pPr>
      <w:r>
        <w:rPr>
          <w:rFonts w:ascii="Tahoma" w:eastAsia="SimSun" w:hAnsi="Tahoma" w:cs="Tahoma"/>
          <w:color w:val="000000"/>
          <w:kern w:val="1"/>
          <w:sz w:val="24"/>
          <w:szCs w:val="24"/>
          <w:lang w:eastAsia="ar-SA"/>
        </w:rPr>
        <w:t xml:space="preserve">1) Video: Concussions: What are they? What to do? </w:t>
      </w:r>
      <w:r w:rsidR="0004111A">
        <w:rPr>
          <w:rFonts w:ascii="Tahoma" w:eastAsia="SimSun" w:hAnsi="Tahoma" w:cs="Tahoma"/>
          <w:color w:val="000000"/>
          <w:kern w:val="1"/>
          <w:sz w:val="24"/>
          <w:szCs w:val="24"/>
          <w:lang w:eastAsia="ar-SA"/>
        </w:rPr>
        <w:t>(10:02 min)</w:t>
      </w:r>
    </w:p>
    <w:p w:rsidR="0085057D" w:rsidRDefault="0085057D" w:rsidP="005C053D">
      <w:pPr>
        <w:suppressAutoHyphens/>
        <w:rPr>
          <w:rFonts w:ascii="Tahoma" w:eastAsia="SimSun" w:hAnsi="Tahoma" w:cs="Tahoma"/>
          <w:color w:val="000000"/>
          <w:kern w:val="1"/>
          <w:sz w:val="24"/>
          <w:szCs w:val="24"/>
          <w:lang w:eastAsia="ar-SA"/>
        </w:rPr>
      </w:pPr>
      <w:r>
        <w:rPr>
          <w:rFonts w:ascii="Tahoma" w:eastAsia="SimSun" w:hAnsi="Tahoma" w:cs="Tahoma"/>
          <w:color w:val="000000"/>
          <w:kern w:val="1"/>
          <w:sz w:val="24"/>
          <w:szCs w:val="24"/>
          <w:lang w:eastAsia="ar-SA"/>
        </w:rPr>
        <w:t xml:space="preserve">2) </w:t>
      </w:r>
      <w:r w:rsidR="0004111A">
        <w:rPr>
          <w:rFonts w:ascii="Tahoma" w:eastAsia="SimSun" w:hAnsi="Tahoma" w:cs="Tahoma"/>
          <w:color w:val="000000"/>
          <w:kern w:val="1"/>
          <w:sz w:val="24"/>
          <w:szCs w:val="24"/>
          <w:lang w:eastAsia="ar-SA"/>
        </w:rPr>
        <w:t xml:space="preserve">Downloadable PDF: </w:t>
      </w:r>
      <w:r w:rsidRPr="0085057D">
        <w:rPr>
          <w:rFonts w:ascii="Tahoma" w:eastAsia="SimSun" w:hAnsi="Tahoma" w:cs="Tahoma"/>
          <w:color w:val="000000"/>
          <w:kern w:val="1"/>
          <w:sz w:val="24"/>
          <w:szCs w:val="24"/>
          <w:lang w:eastAsia="ar-SA"/>
        </w:rPr>
        <w:t>Concussion: The First Week</w:t>
      </w:r>
      <w:r>
        <w:rPr>
          <w:rFonts w:ascii="Tahoma" w:eastAsia="SimSun" w:hAnsi="Tahoma" w:cs="Tahoma"/>
          <w:color w:val="000000"/>
          <w:kern w:val="1"/>
          <w:sz w:val="24"/>
          <w:szCs w:val="24"/>
          <w:lang w:eastAsia="ar-SA"/>
        </w:rPr>
        <w:t xml:space="preserve"> </w:t>
      </w:r>
    </w:p>
    <w:p w:rsidR="0085057D" w:rsidRDefault="0085057D" w:rsidP="005C053D">
      <w:pPr>
        <w:suppressAutoHyphens/>
        <w:rPr>
          <w:rFonts w:ascii="Tahoma" w:eastAsia="SimSun" w:hAnsi="Tahoma" w:cs="Tahoma"/>
          <w:color w:val="000000"/>
          <w:kern w:val="1"/>
          <w:sz w:val="24"/>
          <w:szCs w:val="24"/>
          <w:lang w:eastAsia="ar-SA"/>
        </w:rPr>
      </w:pPr>
      <w:r>
        <w:rPr>
          <w:rFonts w:ascii="Tahoma" w:eastAsia="SimSun" w:hAnsi="Tahoma" w:cs="Tahoma"/>
          <w:color w:val="000000"/>
          <w:kern w:val="1"/>
          <w:sz w:val="24"/>
          <w:szCs w:val="24"/>
          <w:lang w:eastAsia="ar-SA"/>
        </w:rPr>
        <w:t xml:space="preserve">3) </w:t>
      </w:r>
      <w:r w:rsidR="0004111A">
        <w:rPr>
          <w:rFonts w:ascii="Tahoma" w:eastAsia="SimSun" w:hAnsi="Tahoma" w:cs="Tahoma"/>
          <w:color w:val="000000"/>
          <w:kern w:val="1"/>
          <w:sz w:val="24"/>
          <w:szCs w:val="24"/>
          <w:lang w:eastAsia="ar-SA"/>
        </w:rPr>
        <w:t xml:space="preserve">Video: </w:t>
      </w:r>
      <w:hyperlink r:id="rId9" w:tgtFrame="_blank" w:history="1">
        <w:r w:rsidRPr="0085057D">
          <w:rPr>
            <w:rFonts w:ascii="Tahoma" w:eastAsia="SimSun" w:hAnsi="Tahoma" w:cs="Tahoma"/>
            <w:color w:val="000000"/>
            <w:kern w:val="1"/>
            <w:sz w:val="24"/>
            <w:szCs w:val="24"/>
            <w:lang w:eastAsia="ar-SA"/>
          </w:rPr>
          <w:t>Concussions 101, a Primer for Kids and Parents</w:t>
        </w:r>
      </w:hyperlink>
      <w:r w:rsidR="0004111A">
        <w:rPr>
          <w:rFonts w:ascii="Tahoma" w:eastAsia="SimSun" w:hAnsi="Tahoma" w:cs="Tahoma"/>
          <w:color w:val="000000"/>
          <w:kern w:val="1"/>
          <w:sz w:val="24"/>
          <w:szCs w:val="24"/>
          <w:lang w:eastAsia="ar-SA"/>
        </w:rPr>
        <w:t xml:space="preserve"> (5:51 min)</w:t>
      </w:r>
    </w:p>
    <w:p w:rsidR="0004111A" w:rsidRDefault="0004111A" w:rsidP="005C053D">
      <w:pPr>
        <w:suppressAutoHyphens/>
        <w:rPr>
          <w:rFonts w:ascii="Tahoma" w:eastAsia="SimSun" w:hAnsi="Tahoma" w:cs="Tahoma"/>
          <w:color w:val="000000"/>
          <w:kern w:val="1"/>
          <w:sz w:val="24"/>
          <w:szCs w:val="24"/>
          <w:lang w:eastAsia="ar-SA"/>
        </w:rPr>
      </w:pPr>
    </w:p>
    <w:p w:rsidR="00F1291C" w:rsidRDefault="00F1291C" w:rsidP="005C053D">
      <w:pPr>
        <w:suppressAutoHyphens/>
        <w:rPr>
          <w:rFonts w:ascii="Tahoma" w:eastAsia="SimSun" w:hAnsi="Tahoma" w:cs="Tahoma"/>
          <w:color w:val="000000"/>
          <w:kern w:val="1"/>
          <w:sz w:val="24"/>
          <w:szCs w:val="24"/>
          <w:lang w:eastAsia="ar-SA"/>
        </w:rPr>
      </w:pPr>
    </w:p>
    <w:p w:rsidR="00B17068" w:rsidRDefault="00B17068" w:rsidP="005C053D">
      <w:pPr>
        <w:suppressAutoHyphens/>
        <w:rPr>
          <w:rFonts w:ascii="Tahoma" w:eastAsia="SimSun" w:hAnsi="Tahoma" w:cs="Tahoma"/>
          <w:color w:val="000000"/>
          <w:kern w:val="1"/>
          <w:sz w:val="24"/>
          <w:szCs w:val="24"/>
          <w:lang w:eastAsia="ar-SA"/>
        </w:rPr>
      </w:pPr>
      <w:r w:rsidRPr="00B17068">
        <w:rPr>
          <w:rFonts w:ascii="Tahoma" w:eastAsia="SimSun" w:hAnsi="Tahoma" w:cs="Tahoma"/>
          <w:color w:val="000000"/>
          <w:kern w:val="1"/>
          <w:sz w:val="24"/>
          <w:szCs w:val="24"/>
          <w:highlight w:val="yellow"/>
          <w:lang w:eastAsia="ar-SA"/>
        </w:rPr>
        <w:t xml:space="preserve">We can talk about whether or not to include the expanded Return to </w:t>
      </w:r>
      <w:proofErr w:type="gramStart"/>
      <w:r w:rsidRPr="00B17068">
        <w:rPr>
          <w:rFonts w:ascii="Tahoma" w:eastAsia="SimSun" w:hAnsi="Tahoma" w:cs="Tahoma"/>
          <w:color w:val="000000"/>
          <w:kern w:val="1"/>
          <w:sz w:val="24"/>
          <w:szCs w:val="24"/>
          <w:highlight w:val="yellow"/>
          <w:lang w:eastAsia="ar-SA"/>
        </w:rPr>
        <w:t>Learn</w:t>
      </w:r>
      <w:proofErr w:type="gramEnd"/>
      <w:r w:rsidRPr="00B17068">
        <w:rPr>
          <w:rFonts w:ascii="Tahoma" w:eastAsia="SimSun" w:hAnsi="Tahoma" w:cs="Tahoma"/>
          <w:color w:val="000000"/>
          <w:kern w:val="1"/>
          <w:sz w:val="24"/>
          <w:szCs w:val="24"/>
          <w:highlight w:val="yellow"/>
          <w:lang w:eastAsia="ar-SA"/>
        </w:rPr>
        <w:t xml:space="preserve"> and Return to Play information from this document at another time…..</w:t>
      </w:r>
    </w:p>
    <w:p w:rsidR="00B17068" w:rsidRDefault="00B17068" w:rsidP="005C053D">
      <w:pPr>
        <w:suppressAutoHyphens/>
        <w:rPr>
          <w:rFonts w:ascii="Tahoma" w:eastAsia="SimSun" w:hAnsi="Tahoma" w:cs="Tahoma"/>
          <w:color w:val="000000"/>
          <w:kern w:val="1"/>
          <w:sz w:val="24"/>
          <w:szCs w:val="24"/>
          <w:lang w:eastAsia="ar-SA"/>
        </w:rPr>
      </w:pPr>
      <w:hyperlink r:id="rId10" w:history="1">
        <w:r w:rsidRPr="00D81D71">
          <w:rPr>
            <w:rStyle w:val="Hyperlink"/>
            <w:rFonts w:ascii="Tahoma" w:eastAsia="SimSun" w:hAnsi="Tahoma" w:cs="Tahoma"/>
            <w:kern w:val="1"/>
            <w:sz w:val="24"/>
            <w:szCs w:val="24"/>
            <w:lang w:eastAsia="ar-SA"/>
          </w:rPr>
          <w:t>http://safety.ophea.net/sites/safety.ophea.net/files/docs/appendices/E_C/e_c_appendixc1_14.pdf</w:t>
        </w:r>
      </w:hyperlink>
    </w:p>
    <w:p w:rsidR="00B17068" w:rsidRDefault="00B17068" w:rsidP="005C053D">
      <w:pPr>
        <w:suppressAutoHyphens/>
        <w:rPr>
          <w:rFonts w:ascii="Tahoma" w:eastAsia="SimSun" w:hAnsi="Tahoma" w:cs="Tahoma"/>
          <w:color w:val="000000"/>
          <w:kern w:val="1"/>
          <w:sz w:val="24"/>
          <w:szCs w:val="24"/>
          <w:lang w:eastAsia="ar-SA"/>
        </w:rPr>
      </w:pPr>
    </w:p>
    <w:p w:rsidR="00B17068" w:rsidRDefault="00B17068" w:rsidP="005C053D">
      <w:pPr>
        <w:suppressAutoHyphens/>
        <w:rPr>
          <w:rFonts w:ascii="Tahoma" w:eastAsia="SimSun" w:hAnsi="Tahoma" w:cs="Tahoma"/>
          <w:color w:val="000000"/>
          <w:kern w:val="1"/>
          <w:sz w:val="24"/>
          <w:szCs w:val="24"/>
          <w:lang w:eastAsia="ar-SA"/>
        </w:rPr>
      </w:pPr>
    </w:p>
    <w:p w:rsidR="00F1291C" w:rsidRDefault="00F1291C">
      <w:pPr>
        <w:spacing w:after="0" w:line="240" w:lineRule="auto"/>
        <w:rPr>
          <w:rFonts w:ascii="Tahoma" w:eastAsia="SimSun" w:hAnsi="Tahoma" w:cs="Tahoma"/>
          <w:b/>
          <w:color w:val="000000"/>
          <w:kern w:val="1"/>
          <w:sz w:val="24"/>
          <w:szCs w:val="24"/>
          <w:lang w:eastAsia="ar-SA"/>
        </w:rPr>
      </w:pPr>
      <w:r>
        <w:rPr>
          <w:rFonts w:ascii="Tahoma" w:eastAsia="SimSun" w:hAnsi="Tahoma" w:cs="Tahoma"/>
          <w:b/>
          <w:color w:val="000000"/>
          <w:kern w:val="1"/>
          <w:sz w:val="24"/>
          <w:szCs w:val="24"/>
          <w:lang w:eastAsia="ar-SA"/>
        </w:rPr>
        <w:br w:type="page"/>
      </w:r>
    </w:p>
    <w:p w:rsidR="0004111A" w:rsidRPr="0004111A" w:rsidRDefault="0004111A" w:rsidP="0004111A">
      <w:pPr>
        <w:suppressAutoHyphens/>
        <w:rPr>
          <w:rFonts w:ascii="Tahoma" w:eastAsia="SimSun" w:hAnsi="Tahoma" w:cs="Tahoma"/>
          <w:b/>
          <w:color w:val="000000"/>
          <w:kern w:val="1"/>
          <w:sz w:val="24"/>
          <w:szCs w:val="24"/>
          <w:lang w:eastAsia="ar-SA"/>
        </w:rPr>
      </w:pPr>
      <w:r w:rsidRPr="0004111A">
        <w:rPr>
          <w:rFonts w:ascii="Tahoma" w:eastAsia="SimSun" w:hAnsi="Tahoma" w:cs="Tahoma"/>
          <w:b/>
          <w:color w:val="000000"/>
          <w:kern w:val="1"/>
          <w:sz w:val="24"/>
          <w:szCs w:val="24"/>
          <w:lang w:eastAsia="ar-SA"/>
        </w:rPr>
        <w:lastRenderedPageBreak/>
        <w:t xml:space="preserve">Return to Play Guidelines </w:t>
      </w:r>
    </w:p>
    <w:p w:rsidR="00F1291C" w:rsidRDefault="0004111A" w:rsidP="005C053D">
      <w:pPr>
        <w:suppressAutoHyphens/>
      </w:pPr>
      <w:r>
        <w:rPr>
          <w:rFonts w:ascii="Tahoma" w:eastAsia="SimSun" w:hAnsi="Tahoma" w:cs="Tahoma"/>
          <w:color w:val="000000"/>
          <w:kern w:val="1"/>
          <w:sz w:val="24"/>
          <w:szCs w:val="24"/>
          <w:lang w:eastAsia="ar-SA"/>
        </w:rPr>
        <w:t xml:space="preserve">The </w:t>
      </w:r>
      <w:r w:rsidRPr="005C053D">
        <w:rPr>
          <w:rFonts w:ascii="Tahoma" w:eastAsia="SimSun" w:hAnsi="Tahoma" w:cs="Tahoma"/>
          <w:color w:val="000000"/>
          <w:kern w:val="1"/>
          <w:sz w:val="24"/>
          <w:szCs w:val="24"/>
          <w:lang w:eastAsia="ar-SA"/>
        </w:rPr>
        <w:t xml:space="preserve">Cumberland United Soccer Club (CUSC) </w:t>
      </w:r>
      <w:r w:rsidR="00F1291C">
        <w:rPr>
          <w:rFonts w:ascii="Tahoma" w:eastAsia="SimSun" w:hAnsi="Tahoma" w:cs="Tahoma"/>
          <w:color w:val="000000"/>
          <w:kern w:val="1"/>
          <w:sz w:val="24"/>
          <w:szCs w:val="24"/>
          <w:lang w:eastAsia="ar-SA"/>
        </w:rPr>
        <w:t xml:space="preserve">has adopted the following return to play guidelines </w:t>
      </w:r>
      <w:r>
        <w:rPr>
          <w:rFonts w:ascii="Tahoma" w:eastAsia="SimSun" w:hAnsi="Tahoma" w:cs="Tahoma"/>
          <w:color w:val="000000"/>
          <w:kern w:val="1"/>
          <w:sz w:val="24"/>
          <w:szCs w:val="24"/>
          <w:lang w:eastAsia="ar-SA"/>
        </w:rPr>
        <w:t xml:space="preserve">from the Youth Sports Concussion Program </w:t>
      </w:r>
      <w:r w:rsidR="00F1291C">
        <w:rPr>
          <w:rFonts w:ascii="Tahoma" w:eastAsia="SimSun" w:hAnsi="Tahoma" w:cs="Tahoma"/>
          <w:color w:val="000000"/>
          <w:kern w:val="1"/>
          <w:sz w:val="24"/>
          <w:szCs w:val="24"/>
          <w:lang w:eastAsia="ar-SA"/>
        </w:rPr>
        <w:t xml:space="preserve">located at </w:t>
      </w:r>
      <w:hyperlink r:id="rId11" w:history="1">
        <w:r w:rsidR="00F1291C" w:rsidRPr="00754B4A">
          <w:rPr>
            <w:rStyle w:val="Hyperlink"/>
          </w:rPr>
          <w:t>http://youthsportsconcussionprogram.com/wp-content/uploads/2011/10/Return-To-Play-Protocol.pdf</w:t>
        </w:r>
      </w:hyperlink>
      <w:r w:rsidR="00F1291C">
        <w:t xml:space="preserve">). </w:t>
      </w:r>
    </w:p>
    <w:p w:rsidR="005C053D" w:rsidRPr="005C053D" w:rsidRDefault="00F1291C" w:rsidP="005C053D">
      <w:pPr>
        <w:suppressAutoHyphens/>
        <w:rPr>
          <w:rFonts w:ascii="Tahoma" w:eastAsia="SimSun" w:hAnsi="Tahoma" w:cs="Tahoma"/>
          <w:color w:val="000000"/>
          <w:kern w:val="1"/>
          <w:sz w:val="24"/>
          <w:szCs w:val="24"/>
          <w:lang w:eastAsia="ar-SA"/>
        </w:rPr>
      </w:pPr>
      <w:r w:rsidRPr="00F1291C">
        <w:rPr>
          <w:rFonts w:ascii="Tahoma" w:eastAsia="SimSun" w:hAnsi="Tahoma" w:cs="Tahoma"/>
          <w:color w:val="000000"/>
          <w:kern w:val="1"/>
          <w:sz w:val="24"/>
          <w:szCs w:val="24"/>
          <w:lang w:eastAsia="ar-SA"/>
        </w:rPr>
        <w:t xml:space="preserve">These guidelines </w:t>
      </w:r>
      <w:r w:rsidR="005C053D" w:rsidRPr="005C053D">
        <w:rPr>
          <w:rFonts w:ascii="Tahoma" w:eastAsia="SimSun" w:hAnsi="Tahoma" w:cs="Tahoma"/>
          <w:color w:val="000000"/>
          <w:kern w:val="1"/>
          <w:sz w:val="24"/>
          <w:szCs w:val="24"/>
          <w:lang w:eastAsia="ar-SA"/>
        </w:rPr>
        <w:t>consist of 6 steps. There must be a minimum of 24 hours before each step is assessed, Depending on the severity of the concussion, some steps may take longer than 24 hours. The shortest possible time to return to game play after a concussion is 6 days.</w:t>
      </w:r>
    </w:p>
    <w:p w:rsidR="005C053D" w:rsidRPr="005C053D" w:rsidRDefault="005C053D" w:rsidP="005C053D">
      <w:pPr>
        <w:suppressAutoHyphens/>
        <w:rPr>
          <w:rFonts w:ascii="Tahoma" w:eastAsia="SimSun" w:hAnsi="Tahoma" w:cs="Tahoma"/>
          <w:color w:val="000000"/>
          <w:kern w:val="1"/>
          <w:sz w:val="24"/>
          <w:szCs w:val="24"/>
          <w:lang w:eastAsia="ar-SA"/>
        </w:rPr>
      </w:pPr>
      <w:r w:rsidRPr="005C053D">
        <w:rPr>
          <w:rFonts w:ascii="Tahoma" w:eastAsia="SimSun" w:hAnsi="Tahoma" w:cs="Tahoma"/>
          <w:color w:val="000000"/>
          <w:kern w:val="1"/>
          <w:sz w:val="24"/>
          <w:szCs w:val="24"/>
          <w:lang w:eastAsia="ar-SA"/>
        </w:rPr>
        <w:t>It is recommended that the injured player continue to be under the care and observation of a medical professional until he or she has reached step 6 and returns to regular game play or until he or she receives medical clearance whichever happens first.</w:t>
      </w:r>
    </w:p>
    <w:p w:rsidR="005C053D" w:rsidRPr="005C053D" w:rsidRDefault="005C053D" w:rsidP="005C053D">
      <w:pPr>
        <w:suppressAutoHyphens/>
        <w:rPr>
          <w:rFonts w:ascii="Tahoma" w:eastAsia="SimSun" w:hAnsi="Tahoma" w:cs="Tahoma"/>
          <w:color w:val="000000"/>
          <w:kern w:val="1"/>
          <w:sz w:val="24"/>
          <w:szCs w:val="24"/>
          <w:lang w:eastAsia="ar-SA"/>
        </w:rPr>
      </w:pPr>
      <w:r w:rsidRPr="005C053D">
        <w:rPr>
          <w:rFonts w:ascii="Tahoma" w:eastAsia="SimSun" w:hAnsi="Tahoma" w:cs="Tahoma"/>
          <w:color w:val="000000"/>
          <w:kern w:val="1"/>
          <w:sz w:val="24"/>
          <w:szCs w:val="24"/>
          <w:lang w:eastAsia="ar-SA"/>
        </w:rPr>
        <w:t xml:space="preserve">The 6 steps are as follows: </w:t>
      </w:r>
    </w:p>
    <w:p w:rsidR="005C053D" w:rsidRPr="005C053D" w:rsidRDefault="005C053D" w:rsidP="005C053D">
      <w:pPr>
        <w:suppressAutoHyphens/>
        <w:rPr>
          <w:rFonts w:ascii="Tahoma" w:eastAsia="SimSun" w:hAnsi="Tahoma" w:cs="Tahoma"/>
          <w:color w:val="000000"/>
          <w:kern w:val="1"/>
          <w:sz w:val="24"/>
          <w:szCs w:val="24"/>
          <w:lang w:eastAsia="ar-SA"/>
        </w:rPr>
      </w:pPr>
      <w:r w:rsidRPr="005C053D">
        <w:rPr>
          <w:rFonts w:ascii="Tahoma" w:eastAsia="SimSun" w:hAnsi="Tahoma" w:cs="Tahoma"/>
          <w:color w:val="000000"/>
          <w:kern w:val="1"/>
          <w:sz w:val="24"/>
          <w:szCs w:val="24"/>
          <w:lang w:eastAsia="ar-SA"/>
        </w:rPr>
        <w:t xml:space="preserve">1. No activity, complete rest. Once the player is asymptomatic, they proceed to level two. The player spends, at the minimum, one day at each stage. </w:t>
      </w:r>
    </w:p>
    <w:p w:rsidR="005C053D" w:rsidRPr="005C053D" w:rsidRDefault="005C053D" w:rsidP="005C053D">
      <w:pPr>
        <w:suppressAutoHyphens/>
        <w:rPr>
          <w:rFonts w:ascii="Tahoma" w:eastAsia="SimSun" w:hAnsi="Tahoma" w:cs="Tahoma"/>
          <w:color w:val="000000"/>
          <w:kern w:val="1"/>
          <w:sz w:val="24"/>
          <w:szCs w:val="24"/>
          <w:lang w:eastAsia="ar-SA"/>
        </w:rPr>
      </w:pPr>
      <w:r w:rsidRPr="005C053D">
        <w:rPr>
          <w:rFonts w:ascii="Tahoma" w:eastAsia="SimSun" w:hAnsi="Tahoma" w:cs="Tahoma"/>
          <w:color w:val="000000"/>
          <w:kern w:val="1"/>
          <w:sz w:val="24"/>
          <w:szCs w:val="24"/>
          <w:lang w:eastAsia="ar-SA"/>
        </w:rPr>
        <w:t xml:space="preserve">2. Light aerobic exercise such as walking or stationary cycling, no resistance training. Performing step two without symptoms allows the athlete to proceed to level three. If symptoms return, the athlete moves back one stage then continues. </w:t>
      </w:r>
    </w:p>
    <w:p w:rsidR="005C053D" w:rsidRPr="005C053D" w:rsidRDefault="005C053D" w:rsidP="005C053D">
      <w:pPr>
        <w:suppressAutoHyphens/>
        <w:rPr>
          <w:rFonts w:ascii="Tahoma" w:eastAsia="SimSun" w:hAnsi="Tahoma" w:cs="Tahoma"/>
          <w:color w:val="000000"/>
          <w:kern w:val="1"/>
          <w:sz w:val="24"/>
          <w:szCs w:val="24"/>
          <w:lang w:eastAsia="ar-SA"/>
        </w:rPr>
      </w:pPr>
      <w:r w:rsidRPr="005C053D">
        <w:rPr>
          <w:rFonts w:ascii="Tahoma" w:eastAsia="SimSun" w:hAnsi="Tahoma" w:cs="Tahoma"/>
          <w:color w:val="000000"/>
          <w:kern w:val="1"/>
          <w:sz w:val="24"/>
          <w:szCs w:val="24"/>
          <w:lang w:eastAsia="ar-SA"/>
        </w:rPr>
        <w:t xml:space="preserve">3. Sport specific training, progressive addition of resistance training at steps three or four. Performing step three without symptoms allows the player to proceed to level four. </w:t>
      </w:r>
    </w:p>
    <w:p w:rsidR="005C053D" w:rsidRPr="005C053D" w:rsidRDefault="005C053D" w:rsidP="005C053D">
      <w:pPr>
        <w:suppressAutoHyphens/>
        <w:rPr>
          <w:rFonts w:ascii="Tahoma" w:eastAsia="SimSun" w:hAnsi="Tahoma" w:cs="Tahoma"/>
          <w:color w:val="000000"/>
          <w:kern w:val="1"/>
          <w:sz w:val="24"/>
          <w:szCs w:val="24"/>
          <w:lang w:eastAsia="ar-SA"/>
        </w:rPr>
      </w:pPr>
      <w:r w:rsidRPr="005C053D">
        <w:rPr>
          <w:rFonts w:ascii="Tahoma" w:eastAsia="SimSun" w:hAnsi="Tahoma" w:cs="Tahoma"/>
          <w:color w:val="000000"/>
          <w:kern w:val="1"/>
          <w:sz w:val="24"/>
          <w:szCs w:val="24"/>
          <w:lang w:eastAsia="ar-SA"/>
        </w:rPr>
        <w:t>4. Non-contact training drills</w:t>
      </w:r>
      <w:r w:rsidR="0085057D">
        <w:rPr>
          <w:rFonts w:ascii="Tahoma" w:eastAsia="SimSun" w:hAnsi="Tahoma" w:cs="Tahoma"/>
          <w:color w:val="000000"/>
          <w:kern w:val="1"/>
          <w:sz w:val="24"/>
          <w:szCs w:val="24"/>
          <w:lang w:eastAsia="ar-SA"/>
        </w:rPr>
        <w:t>. Players should be “Yellow shirted” so other players know not to come in contact with the player</w:t>
      </w:r>
      <w:r w:rsidRPr="005C053D">
        <w:rPr>
          <w:rFonts w:ascii="Tahoma" w:eastAsia="SimSun" w:hAnsi="Tahoma" w:cs="Tahoma"/>
          <w:color w:val="000000"/>
          <w:kern w:val="1"/>
          <w:sz w:val="24"/>
          <w:szCs w:val="24"/>
          <w:lang w:eastAsia="ar-SA"/>
        </w:rPr>
        <w:t xml:space="preserve">. Performing step four without symptoms allows the player to proceed to level five. </w:t>
      </w:r>
    </w:p>
    <w:p w:rsidR="005C053D" w:rsidRPr="005C053D" w:rsidRDefault="005C053D" w:rsidP="005C053D">
      <w:pPr>
        <w:suppressAutoHyphens/>
        <w:rPr>
          <w:rFonts w:ascii="Tahoma" w:eastAsia="SimSun" w:hAnsi="Tahoma" w:cs="Tahoma"/>
          <w:color w:val="000000"/>
          <w:kern w:val="1"/>
          <w:sz w:val="24"/>
          <w:szCs w:val="24"/>
          <w:lang w:eastAsia="ar-SA"/>
        </w:rPr>
      </w:pPr>
      <w:r w:rsidRPr="005C053D">
        <w:rPr>
          <w:rFonts w:ascii="Tahoma" w:eastAsia="SimSun" w:hAnsi="Tahoma" w:cs="Tahoma"/>
          <w:color w:val="000000"/>
          <w:kern w:val="1"/>
          <w:sz w:val="24"/>
          <w:szCs w:val="24"/>
          <w:lang w:eastAsia="ar-SA"/>
        </w:rPr>
        <w:t>5. Full contact training after medical clearance. Performing step five without symptoms allows the athlete to proceed to level six. Medical Note sent to appropriate Director for clearance.</w:t>
      </w:r>
    </w:p>
    <w:p w:rsidR="005C053D" w:rsidRPr="005C053D" w:rsidRDefault="005C053D" w:rsidP="005C053D">
      <w:pPr>
        <w:suppressAutoHyphens/>
        <w:rPr>
          <w:rFonts w:ascii="Tahoma" w:eastAsia="SimSun" w:hAnsi="Tahoma" w:cs="Tahoma"/>
          <w:color w:val="000000"/>
          <w:kern w:val="1"/>
          <w:sz w:val="24"/>
          <w:szCs w:val="24"/>
          <w:lang w:eastAsia="ar-SA"/>
        </w:rPr>
      </w:pPr>
      <w:r w:rsidRPr="005C053D">
        <w:rPr>
          <w:rFonts w:ascii="Tahoma" w:eastAsia="SimSun" w:hAnsi="Tahoma" w:cs="Tahoma"/>
          <w:color w:val="000000"/>
          <w:kern w:val="1"/>
          <w:sz w:val="24"/>
          <w:szCs w:val="24"/>
          <w:lang w:eastAsia="ar-SA"/>
        </w:rPr>
        <w:t xml:space="preserve">6. Regular Game play. </w:t>
      </w:r>
    </w:p>
    <w:p w:rsidR="005C053D" w:rsidRDefault="005C053D" w:rsidP="005C053D">
      <w:pPr>
        <w:ind w:left="360"/>
      </w:pPr>
      <w:r>
        <w:br w:type="page"/>
      </w:r>
    </w:p>
    <w:p w:rsidR="005C053D" w:rsidRPr="005C053D" w:rsidRDefault="005C053D" w:rsidP="005C053D">
      <w:pPr>
        <w:pBdr>
          <w:top w:val="single" w:sz="4" w:space="1" w:color="auto"/>
          <w:left w:val="single" w:sz="4" w:space="4" w:color="auto"/>
          <w:bottom w:val="single" w:sz="4" w:space="1" w:color="auto"/>
          <w:right w:val="single" w:sz="4" w:space="4" w:color="auto"/>
        </w:pBdr>
        <w:jc w:val="center"/>
        <w:rPr>
          <w:rFonts w:ascii="Baskerville Old Face" w:hAnsi="Baskerville Old Face"/>
          <w:b/>
          <w:sz w:val="24"/>
          <w:szCs w:val="24"/>
        </w:rPr>
      </w:pPr>
      <w:r w:rsidRPr="005C053D">
        <w:rPr>
          <w:rFonts w:ascii="Baskerville Old Face" w:hAnsi="Baskerville Old Face"/>
          <w:b/>
          <w:sz w:val="24"/>
          <w:szCs w:val="24"/>
        </w:rPr>
        <w:lastRenderedPageBreak/>
        <w:t>RETURN TO PLAY PROTOCOL</w:t>
      </w:r>
    </w:p>
    <w:tbl>
      <w:tblPr>
        <w:tblStyle w:val="TableGrid"/>
        <w:tblW w:w="0" w:type="auto"/>
        <w:tblLook w:val="04A0"/>
      </w:tblPr>
      <w:tblGrid>
        <w:gridCol w:w="1818"/>
        <w:gridCol w:w="3330"/>
        <w:gridCol w:w="2034"/>
        <w:gridCol w:w="2394"/>
      </w:tblGrid>
      <w:tr w:rsidR="005C053D" w:rsidRPr="005C053D" w:rsidTr="00C121BE">
        <w:trPr>
          <w:trHeight w:val="917"/>
        </w:trPr>
        <w:tc>
          <w:tcPr>
            <w:tcW w:w="1818" w:type="dxa"/>
            <w:shd w:val="clear" w:color="auto" w:fill="C4BC96" w:themeFill="background2" w:themeFillShade="BF"/>
            <w:vAlign w:val="center"/>
          </w:tcPr>
          <w:p w:rsidR="005C053D" w:rsidRPr="005C053D" w:rsidRDefault="005C053D" w:rsidP="00C121BE">
            <w:pPr>
              <w:jc w:val="center"/>
              <w:rPr>
                <w:rFonts w:ascii="Tahoma" w:hAnsi="Tahoma" w:cs="Tahoma"/>
                <w:sz w:val="24"/>
                <w:szCs w:val="24"/>
              </w:rPr>
            </w:pPr>
            <w:r w:rsidRPr="005C053D">
              <w:rPr>
                <w:rFonts w:ascii="Tahoma" w:hAnsi="Tahoma" w:cs="Tahoma"/>
                <w:sz w:val="24"/>
                <w:szCs w:val="24"/>
              </w:rPr>
              <w:t>Rehabilitation Stage</w:t>
            </w:r>
          </w:p>
        </w:tc>
        <w:tc>
          <w:tcPr>
            <w:tcW w:w="3330" w:type="dxa"/>
            <w:shd w:val="clear" w:color="auto" w:fill="C4BC96" w:themeFill="background2" w:themeFillShade="BF"/>
            <w:vAlign w:val="center"/>
          </w:tcPr>
          <w:p w:rsidR="005C053D" w:rsidRPr="005C053D" w:rsidRDefault="005C053D" w:rsidP="00C121BE">
            <w:pPr>
              <w:jc w:val="center"/>
              <w:rPr>
                <w:rFonts w:ascii="Tahoma" w:hAnsi="Tahoma" w:cs="Tahoma"/>
                <w:sz w:val="24"/>
                <w:szCs w:val="24"/>
              </w:rPr>
            </w:pPr>
            <w:r w:rsidRPr="005C053D">
              <w:rPr>
                <w:rFonts w:ascii="Tahoma" w:hAnsi="Tahoma" w:cs="Tahoma"/>
                <w:sz w:val="24"/>
                <w:szCs w:val="24"/>
              </w:rPr>
              <w:t>Functional Exercise or Activity</w:t>
            </w:r>
          </w:p>
        </w:tc>
        <w:tc>
          <w:tcPr>
            <w:tcW w:w="2034" w:type="dxa"/>
            <w:shd w:val="clear" w:color="auto" w:fill="C4BC96" w:themeFill="background2" w:themeFillShade="BF"/>
            <w:vAlign w:val="center"/>
          </w:tcPr>
          <w:p w:rsidR="005C053D" w:rsidRPr="005C053D" w:rsidRDefault="005C053D" w:rsidP="00C121BE">
            <w:pPr>
              <w:jc w:val="center"/>
              <w:rPr>
                <w:rFonts w:ascii="Tahoma" w:hAnsi="Tahoma" w:cs="Tahoma"/>
                <w:sz w:val="24"/>
                <w:szCs w:val="24"/>
              </w:rPr>
            </w:pPr>
            <w:r w:rsidRPr="005C053D">
              <w:rPr>
                <w:rFonts w:ascii="Tahoma" w:hAnsi="Tahoma" w:cs="Tahoma"/>
                <w:sz w:val="24"/>
                <w:szCs w:val="24"/>
              </w:rPr>
              <w:t>Objective</w:t>
            </w:r>
          </w:p>
        </w:tc>
        <w:tc>
          <w:tcPr>
            <w:tcW w:w="2394" w:type="dxa"/>
            <w:shd w:val="clear" w:color="auto" w:fill="C4BC96" w:themeFill="background2" w:themeFillShade="BF"/>
            <w:vAlign w:val="center"/>
          </w:tcPr>
          <w:p w:rsidR="005C053D" w:rsidRPr="005C053D" w:rsidRDefault="005C053D" w:rsidP="00C121BE">
            <w:pPr>
              <w:jc w:val="center"/>
              <w:rPr>
                <w:rFonts w:ascii="Tahoma" w:hAnsi="Tahoma" w:cs="Tahoma"/>
                <w:sz w:val="24"/>
                <w:szCs w:val="24"/>
              </w:rPr>
            </w:pPr>
            <w:r w:rsidRPr="005C053D">
              <w:rPr>
                <w:rFonts w:ascii="Tahoma" w:hAnsi="Tahoma" w:cs="Tahoma"/>
                <w:sz w:val="24"/>
                <w:szCs w:val="24"/>
              </w:rPr>
              <w:t>Tests Administered before advancing to next stage</w:t>
            </w:r>
          </w:p>
        </w:tc>
      </w:tr>
      <w:tr w:rsidR="005C053D" w:rsidRPr="005C053D" w:rsidTr="005C053D">
        <w:trPr>
          <w:trHeight w:val="1952"/>
        </w:trPr>
        <w:tc>
          <w:tcPr>
            <w:tcW w:w="1818" w:type="dxa"/>
            <w:shd w:val="clear" w:color="auto" w:fill="F2F2F2" w:themeFill="background1" w:themeFillShade="F2"/>
            <w:vAlign w:val="center"/>
          </w:tcPr>
          <w:p w:rsidR="005C053D" w:rsidRPr="005C053D" w:rsidRDefault="005C053D" w:rsidP="00C121BE">
            <w:pPr>
              <w:rPr>
                <w:rFonts w:ascii="Tahoma" w:hAnsi="Tahoma" w:cs="Tahoma"/>
                <w:sz w:val="24"/>
                <w:szCs w:val="24"/>
              </w:rPr>
            </w:pPr>
            <w:r w:rsidRPr="005C053D">
              <w:rPr>
                <w:rFonts w:ascii="Tahoma" w:hAnsi="Tahoma" w:cs="Tahoma"/>
                <w:sz w:val="24"/>
                <w:szCs w:val="24"/>
              </w:rPr>
              <w:t>1. Rest. No structured physical or cognitive activity</w:t>
            </w:r>
          </w:p>
        </w:tc>
        <w:tc>
          <w:tcPr>
            <w:tcW w:w="3330" w:type="dxa"/>
            <w:shd w:val="clear" w:color="auto" w:fill="F2F2F2" w:themeFill="background1" w:themeFillShade="F2"/>
          </w:tcPr>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Only basic activities of daily living (</w:t>
            </w:r>
            <w:proofErr w:type="spellStart"/>
            <w:r w:rsidRPr="005C053D">
              <w:rPr>
                <w:rFonts w:ascii="Tahoma" w:hAnsi="Tahoma" w:cs="Tahoma"/>
                <w:sz w:val="24"/>
                <w:szCs w:val="24"/>
              </w:rPr>
              <w:t>adl’s</w:t>
            </w:r>
            <w:proofErr w:type="spellEnd"/>
            <w:r w:rsidRPr="005C053D">
              <w:rPr>
                <w:rFonts w:ascii="Tahoma" w:hAnsi="Tahoma" w:cs="Tahoma"/>
                <w:sz w:val="24"/>
                <w:szCs w:val="24"/>
              </w:rPr>
              <w:t>).</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When indicated, complete cognitive rest followed by gradual reintroduction of schoolwork.</w:t>
            </w:r>
          </w:p>
        </w:tc>
        <w:tc>
          <w:tcPr>
            <w:tcW w:w="2034" w:type="dxa"/>
            <w:shd w:val="clear" w:color="auto" w:fill="F2F2F2" w:themeFill="background1" w:themeFillShade="F2"/>
          </w:tcPr>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Rest and recovery.</w:t>
            </w:r>
          </w:p>
          <w:p w:rsidR="005C053D" w:rsidRPr="005C053D" w:rsidRDefault="005C053D" w:rsidP="001C7112">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Avoidance of overexertion.</w:t>
            </w:r>
          </w:p>
        </w:tc>
        <w:tc>
          <w:tcPr>
            <w:tcW w:w="2394" w:type="dxa"/>
            <w:shd w:val="clear" w:color="auto" w:fill="F2F2F2" w:themeFill="background1" w:themeFillShade="F2"/>
          </w:tcPr>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Initial post-injury test battery:</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Symptom check list (scat2)</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proofErr w:type="spellStart"/>
            <w:r w:rsidRPr="005C053D">
              <w:rPr>
                <w:rFonts w:ascii="Tahoma" w:hAnsi="Tahoma" w:cs="Tahoma"/>
                <w:sz w:val="24"/>
                <w:szCs w:val="24"/>
              </w:rPr>
              <w:t>Ccat</w:t>
            </w:r>
            <w:proofErr w:type="spellEnd"/>
          </w:p>
        </w:tc>
      </w:tr>
      <w:tr w:rsidR="005C053D" w:rsidRPr="005C053D" w:rsidTr="001C7112">
        <w:trPr>
          <w:trHeight w:val="3140"/>
        </w:trPr>
        <w:tc>
          <w:tcPr>
            <w:tcW w:w="1818" w:type="dxa"/>
            <w:vAlign w:val="center"/>
          </w:tcPr>
          <w:p w:rsidR="005C053D" w:rsidRPr="005C053D" w:rsidRDefault="005C053D" w:rsidP="00C121BE">
            <w:pPr>
              <w:rPr>
                <w:rFonts w:ascii="Tahoma" w:hAnsi="Tahoma" w:cs="Tahoma"/>
                <w:sz w:val="24"/>
                <w:szCs w:val="24"/>
              </w:rPr>
            </w:pPr>
            <w:r w:rsidRPr="005C053D">
              <w:rPr>
                <w:rFonts w:ascii="Tahoma" w:hAnsi="Tahoma" w:cs="Tahoma"/>
                <w:sz w:val="24"/>
                <w:szCs w:val="24"/>
              </w:rPr>
              <w:t>2. Light aerobic activity</w:t>
            </w:r>
          </w:p>
        </w:tc>
        <w:tc>
          <w:tcPr>
            <w:tcW w:w="3330" w:type="dxa"/>
          </w:tcPr>
          <w:p w:rsidR="001C7112" w:rsidRDefault="001C7112" w:rsidP="001C7112">
            <w:pPr>
              <w:pStyle w:val="ListParagraph"/>
              <w:spacing w:after="0" w:line="240" w:lineRule="auto"/>
              <w:ind w:left="36"/>
              <w:contextualSpacing/>
              <w:rPr>
                <w:rFonts w:ascii="Tahoma" w:hAnsi="Tahoma" w:cs="Tahoma"/>
                <w:sz w:val="24"/>
                <w:szCs w:val="24"/>
              </w:rPr>
            </w:pP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Non-impact aerobic activity at &lt;70% estimated max hr for up to 30 minutes as   symptoms allow.</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Recommend stationary cycling 30 min &lt;70% max hr Walking, swimming, stationary biking, no resistance training</w:t>
            </w:r>
          </w:p>
        </w:tc>
        <w:tc>
          <w:tcPr>
            <w:tcW w:w="2034" w:type="dxa"/>
          </w:tcPr>
          <w:p w:rsidR="001C7112" w:rsidRDefault="001C7112" w:rsidP="001C7112">
            <w:pPr>
              <w:pStyle w:val="ListParagraph"/>
              <w:spacing w:after="0" w:line="240" w:lineRule="auto"/>
              <w:ind w:left="36"/>
              <w:contextualSpacing/>
              <w:rPr>
                <w:rFonts w:ascii="Tahoma" w:hAnsi="Tahoma" w:cs="Tahoma"/>
                <w:sz w:val="24"/>
                <w:szCs w:val="24"/>
              </w:rPr>
            </w:pP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Increase heart rate.</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Maintain condition.</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Assess tolerance to activity</w:t>
            </w:r>
          </w:p>
        </w:tc>
        <w:tc>
          <w:tcPr>
            <w:tcW w:w="2394" w:type="dxa"/>
            <w:vAlign w:val="center"/>
          </w:tcPr>
          <w:p w:rsidR="005C053D" w:rsidRPr="005C053D" w:rsidRDefault="005C053D" w:rsidP="005C053D">
            <w:pPr>
              <w:rPr>
                <w:rFonts w:ascii="Tahoma" w:hAnsi="Tahoma" w:cs="Tahoma"/>
                <w:sz w:val="24"/>
                <w:szCs w:val="24"/>
              </w:rPr>
            </w:pPr>
            <w:r w:rsidRPr="005C053D">
              <w:rPr>
                <w:rFonts w:ascii="Tahoma" w:hAnsi="Tahoma" w:cs="Tahoma"/>
                <w:sz w:val="24"/>
                <w:szCs w:val="24"/>
              </w:rPr>
              <w:t>Symptom checklist</w:t>
            </w:r>
          </w:p>
        </w:tc>
      </w:tr>
      <w:tr w:rsidR="005C053D" w:rsidRPr="005C053D" w:rsidTr="001C7112">
        <w:trPr>
          <w:trHeight w:val="4040"/>
        </w:trPr>
        <w:tc>
          <w:tcPr>
            <w:tcW w:w="1818" w:type="dxa"/>
            <w:shd w:val="clear" w:color="auto" w:fill="F2F2F2" w:themeFill="background1" w:themeFillShade="F2"/>
            <w:vAlign w:val="center"/>
          </w:tcPr>
          <w:p w:rsidR="005C053D" w:rsidRPr="005C053D" w:rsidRDefault="005C053D" w:rsidP="00C121BE">
            <w:pPr>
              <w:rPr>
                <w:rFonts w:ascii="Tahoma" w:hAnsi="Tahoma" w:cs="Tahoma"/>
                <w:sz w:val="24"/>
                <w:szCs w:val="24"/>
              </w:rPr>
            </w:pPr>
            <w:r w:rsidRPr="005C053D">
              <w:rPr>
                <w:rFonts w:ascii="Tahoma" w:hAnsi="Tahoma" w:cs="Tahoma"/>
                <w:sz w:val="24"/>
                <w:szCs w:val="24"/>
              </w:rPr>
              <w:t>3. Moderate aerobic activity and non-contact training drills at half speed</w:t>
            </w:r>
          </w:p>
        </w:tc>
        <w:tc>
          <w:tcPr>
            <w:tcW w:w="3330" w:type="dxa"/>
            <w:shd w:val="clear" w:color="auto" w:fill="F2F2F2" w:themeFill="background1" w:themeFillShade="F2"/>
          </w:tcPr>
          <w:p w:rsidR="001C7112" w:rsidRDefault="001C7112" w:rsidP="001C7112">
            <w:pPr>
              <w:pStyle w:val="ListParagraph"/>
              <w:spacing w:after="0" w:line="240" w:lineRule="auto"/>
              <w:ind w:left="36"/>
              <w:contextualSpacing/>
              <w:rPr>
                <w:rFonts w:ascii="Tahoma" w:hAnsi="Tahoma" w:cs="Tahoma"/>
                <w:sz w:val="24"/>
                <w:szCs w:val="24"/>
              </w:rPr>
            </w:pP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Non-contact sport specific drills at reduced speed.</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Aerobic activity at 70-85% estimated max hr</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Light resistance training (</w:t>
            </w:r>
            <w:proofErr w:type="spellStart"/>
            <w:r w:rsidRPr="005C053D">
              <w:rPr>
                <w:rFonts w:ascii="Tahoma" w:hAnsi="Tahoma" w:cs="Tahoma"/>
                <w:sz w:val="24"/>
                <w:szCs w:val="24"/>
              </w:rPr>
              <w:t>eg</w:t>
            </w:r>
            <w:proofErr w:type="spellEnd"/>
            <w:r w:rsidRPr="005C053D">
              <w:rPr>
                <w:rFonts w:ascii="Tahoma" w:hAnsi="Tahoma" w:cs="Tahoma"/>
                <w:sz w:val="24"/>
                <w:szCs w:val="24"/>
              </w:rPr>
              <w:t xml:space="preserve">. Weights at &lt;50% previous max ability). </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 xml:space="preserve">Skating drills in ice hockey, running drills in soccer. </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No head impact activities.</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Recommend interval bike testing for hockey</w:t>
            </w:r>
          </w:p>
        </w:tc>
        <w:tc>
          <w:tcPr>
            <w:tcW w:w="2034" w:type="dxa"/>
            <w:shd w:val="clear" w:color="auto" w:fill="F2F2F2" w:themeFill="background1" w:themeFillShade="F2"/>
          </w:tcPr>
          <w:p w:rsidR="001C7112" w:rsidRDefault="001C7112" w:rsidP="001C7112">
            <w:pPr>
              <w:pStyle w:val="ListParagraph"/>
              <w:spacing w:after="0" w:line="240" w:lineRule="auto"/>
              <w:ind w:left="36"/>
              <w:contextualSpacing/>
              <w:rPr>
                <w:rFonts w:ascii="Tahoma" w:hAnsi="Tahoma" w:cs="Tahoma"/>
                <w:sz w:val="24"/>
                <w:szCs w:val="24"/>
              </w:rPr>
            </w:pP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Begin assimilation into team dynamics.</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Introduce more motion and non-impact jarring</w:t>
            </w:r>
          </w:p>
        </w:tc>
        <w:tc>
          <w:tcPr>
            <w:tcW w:w="2394" w:type="dxa"/>
            <w:shd w:val="clear" w:color="auto" w:fill="F2F2F2" w:themeFill="background1" w:themeFillShade="F2"/>
            <w:vAlign w:val="center"/>
          </w:tcPr>
          <w:p w:rsidR="005C053D" w:rsidRPr="005C053D" w:rsidRDefault="005C053D" w:rsidP="005C053D">
            <w:pPr>
              <w:rPr>
                <w:rFonts w:ascii="Tahoma" w:hAnsi="Tahoma" w:cs="Tahoma"/>
                <w:sz w:val="24"/>
                <w:szCs w:val="24"/>
              </w:rPr>
            </w:pPr>
            <w:r w:rsidRPr="005C053D">
              <w:rPr>
                <w:rFonts w:ascii="Tahoma" w:hAnsi="Tahoma" w:cs="Tahoma"/>
                <w:sz w:val="24"/>
                <w:szCs w:val="24"/>
              </w:rPr>
              <w:t>Symptom checklist</w:t>
            </w:r>
          </w:p>
        </w:tc>
      </w:tr>
    </w:tbl>
    <w:p w:rsidR="005C053D" w:rsidRPr="005C053D" w:rsidRDefault="005C053D">
      <w:pPr>
        <w:rPr>
          <w:rFonts w:ascii="Tahoma" w:hAnsi="Tahoma" w:cs="Tahoma"/>
          <w:sz w:val="24"/>
          <w:szCs w:val="24"/>
        </w:rPr>
      </w:pPr>
      <w:r w:rsidRPr="005C053D">
        <w:rPr>
          <w:rFonts w:ascii="Tahoma" w:hAnsi="Tahoma" w:cs="Tahoma"/>
          <w:sz w:val="24"/>
          <w:szCs w:val="24"/>
        </w:rPr>
        <w:br w:type="page"/>
      </w:r>
    </w:p>
    <w:p w:rsidR="005C053D" w:rsidRPr="005C053D" w:rsidRDefault="005C053D" w:rsidP="005C053D">
      <w:pPr>
        <w:pBdr>
          <w:top w:val="single" w:sz="4" w:space="1" w:color="auto"/>
          <w:left w:val="single" w:sz="4" w:space="4" w:color="auto"/>
          <w:bottom w:val="single" w:sz="4" w:space="1" w:color="auto"/>
          <w:right w:val="single" w:sz="4" w:space="4" w:color="auto"/>
        </w:pBdr>
        <w:jc w:val="center"/>
        <w:rPr>
          <w:rFonts w:ascii="Baskerville Old Face" w:hAnsi="Baskerville Old Face"/>
          <w:b/>
          <w:sz w:val="24"/>
          <w:szCs w:val="24"/>
        </w:rPr>
      </w:pPr>
      <w:r w:rsidRPr="005C053D">
        <w:rPr>
          <w:rFonts w:ascii="Baskerville Old Face" w:hAnsi="Baskerville Old Face"/>
          <w:b/>
          <w:sz w:val="24"/>
          <w:szCs w:val="24"/>
        </w:rPr>
        <w:lastRenderedPageBreak/>
        <w:t>RETURN TO PLAY PROTOCOL</w:t>
      </w:r>
    </w:p>
    <w:tbl>
      <w:tblPr>
        <w:tblStyle w:val="TableGrid"/>
        <w:tblW w:w="0" w:type="auto"/>
        <w:tblLook w:val="04A0"/>
      </w:tblPr>
      <w:tblGrid>
        <w:gridCol w:w="1818"/>
        <w:gridCol w:w="3330"/>
        <w:gridCol w:w="2034"/>
        <w:gridCol w:w="2394"/>
      </w:tblGrid>
      <w:tr w:rsidR="005C053D" w:rsidRPr="005C053D" w:rsidTr="005C053D">
        <w:trPr>
          <w:trHeight w:val="3410"/>
        </w:trPr>
        <w:tc>
          <w:tcPr>
            <w:tcW w:w="1818" w:type="dxa"/>
            <w:vAlign w:val="center"/>
          </w:tcPr>
          <w:p w:rsidR="005C053D" w:rsidRPr="005C053D" w:rsidRDefault="005C053D" w:rsidP="00C121BE">
            <w:pPr>
              <w:rPr>
                <w:rFonts w:ascii="Tahoma" w:hAnsi="Tahoma" w:cs="Tahoma"/>
                <w:sz w:val="24"/>
                <w:szCs w:val="24"/>
              </w:rPr>
            </w:pPr>
            <w:r w:rsidRPr="005C053D">
              <w:rPr>
                <w:rFonts w:ascii="Tahoma" w:hAnsi="Tahoma" w:cs="Tahoma"/>
                <w:sz w:val="24"/>
                <w:szCs w:val="24"/>
              </w:rPr>
              <w:t>4. Non-contact training drills at full speed</w:t>
            </w:r>
          </w:p>
        </w:tc>
        <w:tc>
          <w:tcPr>
            <w:tcW w:w="3330" w:type="dxa"/>
          </w:tcPr>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Progression to more complex training drills.</w:t>
            </w:r>
          </w:p>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Regular non-contact training drills.</w:t>
            </w:r>
          </w:p>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 xml:space="preserve">Aerobic activity at maximum capacity sprints, regular weight lifting routine, passing drills in football and hockey. </w:t>
            </w:r>
          </w:p>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May start progressive resistance training.</w:t>
            </w:r>
          </w:p>
        </w:tc>
        <w:tc>
          <w:tcPr>
            <w:tcW w:w="2034" w:type="dxa"/>
          </w:tcPr>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 xml:space="preserve">Exercise, coordination and functional load. </w:t>
            </w:r>
          </w:p>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Ensure tolerance of all regular  activities short of  physical contact</w:t>
            </w:r>
          </w:p>
        </w:tc>
        <w:tc>
          <w:tcPr>
            <w:tcW w:w="2394" w:type="dxa"/>
          </w:tcPr>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Symptom checklist.</w:t>
            </w:r>
          </w:p>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proofErr w:type="spellStart"/>
            <w:r w:rsidRPr="005C053D">
              <w:rPr>
                <w:rFonts w:ascii="Tahoma" w:hAnsi="Tahoma" w:cs="Tahoma"/>
                <w:sz w:val="24"/>
                <w:szCs w:val="24"/>
              </w:rPr>
              <w:t>Ccat</w:t>
            </w:r>
            <w:proofErr w:type="spellEnd"/>
          </w:p>
          <w:p w:rsidR="005C053D" w:rsidRPr="005C053D" w:rsidRDefault="005C053D" w:rsidP="00C121BE">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Bess balance protocol</w:t>
            </w:r>
          </w:p>
        </w:tc>
      </w:tr>
      <w:tr w:rsidR="005C053D" w:rsidRPr="005C053D" w:rsidTr="005C053D">
        <w:trPr>
          <w:trHeight w:val="2798"/>
        </w:trPr>
        <w:tc>
          <w:tcPr>
            <w:tcW w:w="1818" w:type="dxa"/>
            <w:shd w:val="clear" w:color="auto" w:fill="F2F2F2" w:themeFill="background1" w:themeFillShade="F2"/>
            <w:vAlign w:val="center"/>
          </w:tcPr>
          <w:p w:rsidR="005C053D" w:rsidRPr="005C053D" w:rsidRDefault="005C053D" w:rsidP="00C121BE">
            <w:pPr>
              <w:rPr>
                <w:rFonts w:ascii="Tahoma" w:hAnsi="Tahoma" w:cs="Tahoma"/>
                <w:sz w:val="24"/>
                <w:szCs w:val="24"/>
              </w:rPr>
            </w:pPr>
            <w:r w:rsidRPr="005C053D">
              <w:rPr>
                <w:rFonts w:ascii="Tahoma" w:hAnsi="Tahoma" w:cs="Tahoma"/>
                <w:sz w:val="24"/>
                <w:szCs w:val="24"/>
              </w:rPr>
              <w:t>5. Full contact practice</w:t>
            </w:r>
          </w:p>
        </w:tc>
        <w:tc>
          <w:tcPr>
            <w:tcW w:w="3330" w:type="dxa"/>
            <w:shd w:val="clear" w:color="auto" w:fill="F2F2F2" w:themeFill="background1" w:themeFillShade="F2"/>
          </w:tcPr>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Full contact practice.</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Normal training activities.</w:t>
            </w:r>
          </w:p>
        </w:tc>
        <w:tc>
          <w:tcPr>
            <w:tcW w:w="2034" w:type="dxa"/>
            <w:shd w:val="clear" w:color="auto" w:fill="F2F2F2" w:themeFill="background1" w:themeFillShade="F2"/>
          </w:tcPr>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Restore confidence.</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Assess functional skills by coaching staff.</w:t>
            </w:r>
          </w:p>
          <w:p w:rsidR="005C053D" w:rsidRPr="005C053D" w:rsidRDefault="005C053D" w:rsidP="005C053D">
            <w:pPr>
              <w:pStyle w:val="ListParagraph"/>
              <w:numPr>
                <w:ilvl w:val="0"/>
                <w:numId w:val="6"/>
              </w:numPr>
              <w:spacing w:after="0" w:line="240" w:lineRule="auto"/>
              <w:ind w:left="36" w:hanging="126"/>
              <w:contextualSpacing/>
              <w:rPr>
                <w:rFonts w:ascii="Tahoma" w:hAnsi="Tahoma" w:cs="Tahoma"/>
                <w:sz w:val="24"/>
                <w:szCs w:val="24"/>
              </w:rPr>
            </w:pPr>
            <w:r w:rsidRPr="005C053D">
              <w:rPr>
                <w:rFonts w:ascii="Tahoma" w:hAnsi="Tahoma" w:cs="Tahoma"/>
                <w:sz w:val="24"/>
                <w:szCs w:val="24"/>
              </w:rPr>
              <w:t>Ensure tolerance of  contact activities</w:t>
            </w:r>
          </w:p>
        </w:tc>
        <w:tc>
          <w:tcPr>
            <w:tcW w:w="2394" w:type="dxa"/>
            <w:shd w:val="clear" w:color="auto" w:fill="F2F2F2" w:themeFill="background1" w:themeFillShade="F2"/>
            <w:vAlign w:val="center"/>
          </w:tcPr>
          <w:p w:rsidR="005C053D" w:rsidRPr="005C053D" w:rsidRDefault="005C053D" w:rsidP="005C053D">
            <w:pPr>
              <w:rPr>
                <w:rFonts w:ascii="Tahoma" w:hAnsi="Tahoma" w:cs="Tahoma"/>
                <w:sz w:val="24"/>
                <w:szCs w:val="24"/>
              </w:rPr>
            </w:pPr>
            <w:r w:rsidRPr="005C053D">
              <w:rPr>
                <w:rFonts w:ascii="Tahoma" w:hAnsi="Tahoma" w:cs="Tahoma"/>
                <w:sz w:val="24"/>
                <w:szCs w:val="24"/>
              </w:rPr>
              <w:t>Symptom checklist</w:t>
            </w:r>
          </w:p>
        </w:tc>
      </w:tr>
      <w:tr w:rsidR="005C053D" w:rsidRPr="005C053D" w:rsidTr="005C053D">
        <w:trPr>
          <w:trHeight w:val="971"/>
        </w:trPr>
        <w:tc>
          <w:tcPr>
            <w:tcW w:w="1818" w:type="dxa"/>
            <w:vAlign w:val="center"/>
          </w:tcPr>
          <w:p w:rsidR="005C053D" w:rsidRPr="005C053D" w:rsidRDefault="005C053D" w:rsidP="00C121BE">
            <w:pPr>
              <w:rPr>
                <w:rFonts w:ascii="Tahoma" w:hAnsi="Tahoma" w:cs="Tahoma"/>
                <w:sz w:val="24"/>
                <w:szCs w:val="24"/>
              </w:rPr>
            </w:pPr>
            <w:r w:rsidRPr="005C053D">
              <w:rPr>
                <w:rFonts w:ascii="Tahoma" w:hAnsi="Tahoma" w:cs="Tahoma"/>
                <w:sz w:val="24"/>
                <w:szCs w:val="24"/>
              </w:rPr>
              <w:t>6. Return to play</w:t>
            </w:r>
          </w:p>
        </w:tc>
        <w:tc>
          <w:tcPr>
            <w:tcW w:w="3330" w:type="dxa"/>
            <w:vAlign w:val="center"/>
          </w:tcPr>
          <w:p w:rsidR="005C053D" w:rsidRPr="005C053D" w:rsidRDefault="005C053D" w:rsidP="005C053D">
            <w:pPr>
              <w:rPr>
                <w:rFonts w:ascii="Tahoma" w:hAnsi="Tahoma" w:cs="Tahoma"/>
                <w:sz w:val="24"/>
                <w:szCs w:val="24"/>
              </w:rPr>
            </w:pPr>
            <w:r w:rsidRPr="005C053D">
              <w:rPr>
                <w:rFonts w:ascii="Tahoma" w:hAnsi="Tahoma" w:cs="Tahoma"/>
                <w:sz w:val="24"/>
                <w:szCs w:val="24"/>
              </w:rPr>
              <w:t>Regular game competition</w:t>
            </w:r>
          </w:p>
        </w:tc>
        <w:tc>
          <w:tcPr>
            <w:tcW w:w="2034" w:type="dxa"/>
          </w:tcPr>
          <w:p w:rsidR="005C053D" w:rsidRPr="005C053D" w:rsidRDefault="005C053D" w:rsidP="00C121BE">
            <w:pPr>
              <w:rPr>
                <w:rFonts w:ascii="Tahoma" w:hAnsi="Tahoma" w:cs="Tahoma"/>
                <w:sz w:val="24"/>
                <w:szCs w:val="24"/>
              </w:rPr>
            </w:pPr>
            <w:r w:rsidRPr="005C053D">
              <w:rPr>
                <w:rFonts w:ascii="Tahoma" w:hAnsi="Tahoma" w:cs="Tahoma"/>
                <w:sz w:val="24"/>
                <w:szCs w:val="24"/>
              </w:rPr>
              <w:t>Assess tolerance to full physical and cognitive game demands</w:t>
            </w:r>
          </w:p>
        </w:tc>
        <w:tc>
          <w:tcPr>
            <w:tcW w:w="2394" w:type="dxa"/>
            <w:vAlign w:val="center"/>
          </w:tcPr>
          <w:p w:rsidR="005C053D" w:rsidRPr="005C053D" w:rsidRDefault="005C053D" w:rsidP="005C053D">
            <w:pPr>
              <w:rPr>
                <w:rFonts w:ascii="Tahoma" w:hAnsi="Tahoma" w:cs="Tahoma"/>
                <w:sz w:val="24"/>
                <w:szCs w:val="24"/>
              </w:rPr>
            </w:pPr>
            <w:r w:rsidRPr="005C053D">
              <w:rPr>
                <w:rFonts w:ascii="Tahoma" w:hAnsi="Tahoma" w:cs="Tahoma"/>
                <w:sz w:val="24"/>
                <w:szCs w:val="24"/>
              </w:rPr>
              <w:t>Monitor</w:t>
            </w:r>
          </w:p>
        </w:tc>
      </w:tr>
    </w:tbl>
    <w:p w:rsidR="005C053D" w:rsidRPr="005C053D" w:rsidRDefault="005C053D" w:rsidP="005C053D">
      <w:pPr>
        <w:rPr>
          <w:rFonts w:ascii="Tahoma" w:hAnsi="Tahoma" w:cs="Tahoma"/>
          <w:sz w:val="24"/>
          <w:szCs w:val="24"/>
        </w:rPr>
      </w:pPr>
    </w:p>
    <w:p w:rsidR="005C053D" w:rsidRPr="005C053D" w:rsidRDefault="005C053D" w:rsidP="005C053D">
      <w:pPr>
        <w:rPr>
          <w:rFonts w:ascii="Tahoma" w:hAnsi="Tahoma" w:cs="Tahoma"/>
          <w:sz w:val="24"/>
          <w:szCs w:val="24"/>
        </w:rPr>
      </w:pPr>
    </w:p>
    <w:p w:rsidR="00D10EA8" w:rsidRPr="005C053D" w:rsidRDefault="00D10EA8" w:rsidP="0073738E">
      <w:pPr>
        <w:pStyle w:val="Footer"/>
        <w:ind w:right="360"/>
        <w:rPr>
          <w:rFonts w:ascii="Tahoma" w:hAnsi="Tahoma" w:cs="Tahoma"/>
          <w:sz w:val="24"/>
          <w:szCs w:val="24"/>
          <w:lang w:val="en-US"/>
        </w:rPr>
      </w:pPr>
    </w:p>
    <w:p w:rsidR="005C053D" w:rsidRPr="005C053D" w:rsidRDefault="005C053D" w:rsidP="005C053D">
      <w:pPr>
        <w:spacing w:after="0"/>
        <w:jc w:val="both"/>
        <w:rPr>
          <w:rFonts w:ascii="Tahoma" w:hAnsi="Tahoma" w:cs="Tahoma"/>
          <w:sz w:val="24"/>
          <w:szCs w:val="24"/>
        </w:rPr>
      </w:pPr>
      <w:r w:rsidRPr="005C053D">
        <w:rPr>
          <w:rFonts w:ascii="Tahoma" w:hAnsi="Tahoma" w:cs="Tahoma"/>
          <w:sz w:val="24"/>
          <w:szCs w:val="24"/>
        </w:rPr>
        <w:t>Approved for EXTERNAL use</w:t>
      </w:r>
    </w:p>
    <w:p w:rsidR="005C053D" w:rsidRPr="005C053D" w:rsidRDefault="005C053D" w:rsidP="005C053D">
      <w:pPr>
        <w:spacing w:after="0"/>
        <w:jc w:val="both"/>
        <w:rPr>
          <w:rFonts w:ascii="Tahoma" w:hAnsi="Tahoma" w:cs="Tahoma"/>
          <w:sz w:val="24"/>
          <w:szCs w:val="24"/>
        </w:rPr>
      </w:pPr>
      <w:proofErr w:type="gramStart"/>
      <w:r w:rsidRPr="005C053D">
        <w:rPr>
          <w:rFonts w:ascii="Tahoma" w:hAnsi="Tahoma" w:cs="Tahoma"/>
          <w:sz w:val="24"/>
          <w:szCs w:val="24"/>
        </w:rPr>
        <w:t>by</w:t>
      </w:r>
      <w:proofErr w:type="gramEnd"/>
      <w:r w:rsidRPr="005C053D">
        <w:rPr>
          <w:rFonts w:ascii="Tahoma" w:hAnsi="Tahoma" w:cs="Tahoma"/>
          <w:sz w:val="24"/>
          <w:szCs w:val="24"/>
        </w:rPr>
        <w:t xml:space="preserve"> the CUSC Board of Directors </w:t>
      </w:r>
    </w:p>
    <w:p w:rsidR="005C053D" w:rsidRPr="005C053D" w:rsidRDefault="0002005E" w:rsidP="0002005E">
      <w:pPr>
        <w:spacing w:after="0"/>
        <w:jc w:val="both"/>
        <w:rPr>
          <w:rFonts w:ascii="Tahoma" w:hAnsi="Tahoma" w:cs="Tahoma"/>
          <w:sz w:val="24"/>
          <w:szCs w:val="24"/>
        </w:rPr>
      </w:pPr>
      <w:r>
        <w:rPr>
          <w:rFonts w:ascii="Tahoma" w:hAnsi="Tahoma" w:cs="Tahoma"/>
          <w:sz w:val="24"/>
          <w:szCs w:val="24"/>
        </w:rPr>
        <w:t>XXXXX</w:t>
      </w:r>
    </w:p>
    <w:sectPr w:rsidR="005C053D" w:rsidRPr="005C053D" w:rsidSect="006414B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463" w:rsidRDefault="008B4463" w:rsidP="00526E23">
      <w:pPr>
        <w:spacing w:after="0" w:line="240" w:lineRule="auto"/>
      </w:pPr>
      <w:r>
        <w:separator/>
      </w:r>
    </w:p>
  </w:endnote>
  <w:endnote w:type="continuationSeparator" w:id="0">
    <w:p w:rsidR="008B4463" w:rsidRDefault="008B4463" w:rsidP="0052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37" w:rsidRDefault="00BD3EAF" w:rsidP="00171937">
    <w:pPr>
      <w:pStyle w:val="Footer"/>
      <w:jc w:val="center"/>
      <w:rPr>
        <w:rFonts w:ascii="Tahoma" w:hAnsi="Tahoma" w:cs="Tahoma"/>
        <w:sz w:val="16"/>
        <w:szCs w:val="16"/>
      </w:rPr>
    </w:pPr>
    <w:r w:rsidRPr="00BD3EAF">
      <w:rPr>
        <w:rFonts w:ascii="Tahoma" w:hAnsi="Tahoma" w:cs="Tahoma"/>
        <w:noProof/>
        <w:sz w:val="16"/>
        <w:szCs w:val="16"/>
      </w:rPr>
      <w:pict>
        <v:shapetype id="_x0000_t32" coordsize="21600,21600" o:spt="32" o:oned="t" path="m,l21600,21600e" filled="f">
          <v:path arrowok="t" fillok="f" o:connecttype="none"/>
          <o:lock v:ext="edit" shapetype="t"/>
        </v:shapetype>
        <v:shape id="AutoShape 2" o:spid="_x0000_s10241" type="#_x0000_t32" style="position:absolute;left:0;text-align:left;margin-left:-71.35pt;margin-top:4.35pt;width:611.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"/>
      </w:pict>
    </w:r>
  </w:p>
  <w:p w:rsidR="00383C1D" w:rsidRPr="00383C1D" w:rsidRDefault="00BD3EAF" w:rsidP="00383C1D">
    <w:pPr>
      <w:pStyle w:val="Footer"/>
      <w:rPr>
        <w:rFonts w:ascii="Tahoma" w:hAnsi="Tahoma" w:cs="Tahoma"/>
        <w:sz w:val="16"/>
        <w:szCs w:val="16"/>
      </w:rPr>
    </w:pPr>
    <w:hyperlink r:id="rId1" w:history="1">
      <w:r w:rsidR="00383C1D" w:rsidRPr="00383C1D">
        <w:rPr>
          <w:rStyle w:val="Hyperlink"/>
          <w:rFonts w:ascii="Tahoma" w:hAnsi="Tahoma" w:cs="Tahoma"/>
          <w:sz w:val="16"/>
          <w:szCs w:val="16"/>
        </w:rPr>
        <w:t>www.cumberlandsoccer.com</w:t>
      </w:r>
    </w:hyperlink>
    <w:r w:rsidR="00383C1D" w:rsidRPr="00383C1D">
      <w:rPr>
        <w:rFonts w:ascii="Tahoma" w:hAnsi="Tahoma" w:cs="Tahoma"/>
        <w:sz w:val="16"/>
        <w:szCs w:val="16"/>
      </w:rPr>
      <w:t xml:space="preserve"> </w:t>
    </w:r>
    <w:r w:rsidR="00383C1D">
      <w:rPr>
        <w:rFonts w:ascii="Tahoma" w:hAnsi="Tahoma" w:cs="Tahoma"/>
        <w:sz w:val="16"/>
        <w:szCs w:val="16"/>
      </w:rPr>
      <w:tab/>
    </w:r>
    <w:r w:rsidR="00383C1D">
      <w:rPr>
        <w:rFonts w:ascii="Tahoma" w:hAnsi="Tahoma" w:cs="Tahoma"/>
        <w:sz w:val="16"/>
        <w:szCs w:val="16"/>
      </w:rPr>
      <w:tab/>
      <w:t xml:space="preserve">Page </w:t>
    </w:r>
    <w:r w:rsidRPr="00B02F67">
      <w:rPr>
        <w:rFonts w:ascii="Tahoma" w:hAnsi="Tahoma" w:cs="Tahoma"/>
        <w:sz w:val="16"/>
        <w:szCs w:val="16"/>
      </w:rPr>
      <w:fldChar w:fldCharType="begin"/>
    </w:r>
    <w:r w:rsidR="00383C1D" w:rsidRPr="00B02F67">
      <w:rPr>
        <w:rFonts w:ascii="Tahoma" w:hAnsi="Tahoma" w:cs="Tahoma"/>
        <w:sz w:val="16"/>
        <w:szCs w:val="16"/>
      </w:rPr>
      <w:instrText xml:space="preserve"> PAGE   \* MERGEFORMAT </w:instrText>
    </w:r>
    <w:r w:rsidRPr="00B02F67">
      <w:rPr>
        <w:rFonts w:ascii="Tahoma" w:hAnsi="Tahoma" w:cs="Tahoma"/>
        <w:sz w:val="16"/>
        <w:szCs w:val="16"/>
      </w:rPr>
      <w:fldChar w:fldCharType="separate"/>
    </w:r>
    <w:r w:rsidR="00B17068">
      <w:rPr>
        <w:rFonts w:ascii="Tahoma" w:hAnsi="Tahoma" w:cs="Tahoma"/>
        <w:noProof/>
        <w:sz w:val="16"/>
        <w:szCs w:val="16"/>
      </w:rPr>
      <w:t>1</w:t>
    </w:r>
    <w:r w:rsidRPr="00B02F67">
      <w:rPr>
        <w:rFonts w:ascii="Tahoma" w:hAnsi="Tahoma" w:cs="Tahoma"/>
        <w:sz w:val="16"/>
        <w:szCs w:val="16"/>
      </w:rPr>
      <w:fldChar w:fldCharType="end"/>
    </w:r>
    <w:r w:rsidR="00383C1D">
      <w:rPr>
        <w:rFonts w:ascii="Tahoma" w:hAnsi="Tahoma" w:cs="Tahoma"/>
        <w:sz w:val="16"/>
        <w:szCs w:val="16"/>
      </w:rPr>
      <w:t xml:space="preserve"> of </w:t>
    </w:r>
    <w:fldSimple w:instr=" NUMPAGES   \* MERGEFORMAT ">
      <w:r w:rsidR="00B17068" w:rsidRPr="00B17068">
        <w:rPr>
          <w:rFonts w:ascii="Tahoma" w:hAnsi="Tahoma" w:cs="Tahoma"/>
          <w:noProof/>
          <w:sz w:val="16"/>
          <w:szCs w:val="16"/>
        </w:rPr>
        <w:t>4</w:t>
      </w:r>
    </w:fldSimple>
  </w:p>
  <w:p w:rsidR="00383C1D" w:rsidRDefault="00383C1D" w:rsidP="00383C1D">
    <w:pPr>
      <w:pStyle w:val="Footer"/>
      <w:rPr>
        <w:rFonts w:ascii="Tahoma" w:hAnsi="Tahoma" w:cs="Tahoma"/>
        <w:sz w:val="16"/>
        <w:szCs w:val="16"/>
      </w:rPr>
    </w:pPr>
    <w:r w:rsidRPr="00FA1469">
      <w:rPr>
        <w:rFonts w:ascii="Tahoma" w:hAnsi="Tahoma" w:cs="Tahoma"/>
        <w:sz w:val="16"/>
        <w:szCs w:val="16"/>
      </w:rPr>
      <w:t>2075 Trim Road, Orleans, Ontario, K4A3R2</w:t>
    </w:r>
  </w:p>
  <w:p w:rsidR="00383C1D" w:rsidRDefault="00383C1D" w:rsidP="00383C1D">
    <w:pPr>
      <w:pStyle w:val="Footer"/>
      <w:rPr>
        <w:rFonts w:ascii="Tahoma" w:hAnsi="Tahoma" w:cs="Tahoma"/>
        <w:sz w:val="16"/>
        <w:szCs w:val="16"/>
      </w:rPr>
    </w:pPr>
    <w:r>
      <w:rPr>
        <w:rFonts w:ascii="Tahoma" w:hAnsi="Tahoma" w:cs="Tahoma"/>
        <w:sz w:val="16"/>
        <w:szCs w:val="16"/>
      </w:rPr>
      <w:t>admin@cumberlandsoccer.com</w:t>
    </w:r>
  </w:p>
  <w:p w:rsidR="00171937" w:rsidRDefault="00383C1D" w:rsidP="00383C1D">
    <w:pPr>
      <w:pStyle w:val="Footer"/>
      <w:rPr>
        <w:rFonts w:ascii="Tahoma" w:hAnsi="Tahoma" w:cs="Tahoma"/>
        <w:sz w:val="16"/>
        <w:szCs w:val="16"/>
      </w:rPr>
    </w:pPr>
    <w:r>
      <w:rPr>
        <w:rFonts w:ascii="Tahoma" w:hAnsi="Tahoma" w:cs="Tahoma"/>
        <w:sz w:val="16"/>
        <w:szCs w:val="16"/>
      </w:rPr>
      <w:t>613.573.7627</w:t>
    </w:r>
    <w:r>
      <w:rPr>
        <w:rFonts w:ascii="Tahoma" w:hAnsi="Tahoma" w:cs="Tahoma"/>
        <w:sz w:val="16"/>
        <w:szCs w:val="16"/>
      </w:rPr>
      <w:tab/>
    </w:r>
    <w:r>
      <w:rPr>
        <w:rFonts w:ascii="Tahoma" w:hAnsi="Tahoma" w:cs="Tahom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463" w:rsidRDefault="008B4463" w:rsidP="00526E23">
      <w:pPr>
        <w:spacing w:after="0" w:line="240" w:lineRule="auto"/>
      </w:pPr>
      <w:r>
        <w:separator/>
      </w:r>
    </w:p>
  </w:footnote>
  <w:footnote w:type="continuationSeparator" w:id="0">
    <w:p w:rsidR="008B4463" w:rsidRDefault="008B4463" w:rsidP="00526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23" w:rsidRDefault="00A76181">
    <w:pPr>
      <w:pStyle w:val="Header"/>
    </w:pPr>
    <w:r>
      <w:rPr>
        <w:noProof/>
        <w:lang w:val="en-US" w:eastAsia="en-US"/>
      </w:rPr>
      <w:drawing>
        <wp:anchor distT="0" distB="0" distL="114300" distR="114300" simplePos="0" relativeHeight="251656192" behindDoc="0" locked="0" layoutInCell="1" allowOverlap="1">
          <wp:simplePos x="0" y="0"/>
          <wp:positionH relativeFrom="margin">
            <wp:posOffset>148590</wp:posOffset>
          </wp:positionH>
          <wp:positionV relativeFrom="margin">
            <wp:posOffset>-923925</wp:posOffset>
          </wp:positionV>
          <wp:extent cx="5092700" cy="509905"/>
          <wp:effectExtent l="0" t="0" r="0" b="0"/>
          <wp:wrapSquare wrapText="bothSides"/>
          <wp:docPr id="4" name="Picture 4" descr="http://www.cumberlandsoccer.com/images/2014/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mberlandsoccer.com/images/2014/title.png"/>
                  <pic:cNvPicPr>
                    <a:picLocks noChangeAspect="1" noChangeArrowheads="1"/>
                  </pic:cNvPicPr>
                </pic:nvPicPr>
                <pic:blipFill>
                  <a:blip r:embed="rId1"/>
                  <a:srcRect t="23141"/>
                  <a:stretch>
                    <a:fillRect/>
                  </a:stretch>
                </pic:blipFill>
                <pic:spPr bwMode="auto">
                  <a:xfrm>
                    <a:off x="0" y="0"/>
                    <a:ext cx="5092700" cy="509905"/>
                  </a:xfrm>
                  <a:prstGeom prst="rect">
                    <a:avLst/>
                  </a:prstGeom>
                  <a:noFill/>
                  <a:ln w="9525">
                    <a:noFill/>
                    <a:miter lim="800000"/>
                    <a:headEnd/>
                    <a:tailEnd/>
                  </a:ln>
                </pic:spPr>
              </pic:pic>
            </a:graphicData>
          </a:graphic>
        </wp:anchor>
      </w:drawing>
    </w:r>
    <w:r w:rsidR="0073738E">
      <w:rPr>
        <w:noProof/>
        <w:lang w:val="en-US" w:eastAsia="en-US"/>
      </w:rPr>
      <w:drawing>
        <wp:anchor distT="0" distB="0" distL="114300" distR="114300" simplePos="0" relativeHeight="251659264" behindDoc="0" locked="0" layoutInCell="1" allowOverlap="1">
          <wp:simplePos x="0" y="0"/>
          <wp:positionH relativeFrom="margin">
            <wp:posOffset>5319395</wp:posOffset>
          </wp:positionH>
          <wp:positionV relativeFrom="margin">
            <wp:posOffset>-1015365</wp:posOffset>
          </wp:positionV>
          <wp:extent cx="635635" cy="532130"/>
          <wp:effectExtent l="0" t="0" r="0" b="0"/>
          <wp:wrapSquare wrapText="bothSides"/>
          <wp:docPr id="6" name="Picture 7" descr="http://www.cumberlandsoccer.com/images/2014/Cob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mberlandsoccer.com/images/2014/Cobras.png"/>
                  <pic:cNvPicPr>
                    <a:picLocks noChangeAspect="1" noChangeArrowheads="1"/>
                  </pic:cNvPicPr>
                </pic:nvPicPr>
                <pic:blipFill>
                  <a:blip r:embed="rId2"/>
                  <a:srcRect/>
                  <a:stretch>
                    <a:fillRect/>
                  </a:stretch>
                </pic:blipFill>
                <pic:spPr bwMode="auto">
                  <a:xfrm>
                    <a:off x="0" y="0"/>
                    <a:ext cx="635635" cy="532130"/>
                  </a:xfrm>
                  <a:prstGeom prst="rect">
                    <a:avLst/>
                  </a:prstGeom>
                  <a:noFill/>
                  <a:ln w="9525">
                    <a:noFill/>
                    <a:miter lim="800000"/>
                    <a:headEnd/>
                    <a:tailEnd/>
                  </a:ln>
                </pic:spPr>
              </pic:pic>
            </a:graphicData>
          </a:graphic>
        </wp:anchor>
      </w:drawing>
    </w:r>
    <w:r w:rsidR="0073738E">
      <w:rPr>
        <w:noProof/>
        <w:lang w:val="en-US" w:eastAsia="en-US"/>
      </w:rPr>
      <w:drawing>
        <wp:anchor distT="0" distB="0" distL="114300" distR="114300" simplePos="0" relativeHeight="251660288" behindDoc="0" locked="0" layoutInCell="1" allowOverlap="1">
          <wp:simplePos x="0" y="0"/>
          <wp:positionH relativeFrom="margin">
            <wp:posOffset>5899150</wp:posOffset>
          </wp:positionH>
          <wp:positionV relativeFrom="margin">
            <wp:posOffset>-1039495</wp:posOffset>
          </wp:positionV>
          <wp:extent cx="683260" cy="572135"/>
          <wp:effectExtent l="0" t="0" r="0" b="0"/>
          <wp:wrapSquare wrapText="bothSides"/>
          <wp:docPr id="5" name="Picture 10" descr="http://www.cumberlandsoccer.com/images/2014/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umberlandsoccer.com/images/2014/CCA.png"/>
                  <pic:cNvPicPr>
                    <a:picLocks noChangeAspect="1" noChangeArrowheads="1"/>
                  </pic:cNvPicPr>
                </pic:nvPicPr>
                <pic:blipFill>
                  <a:blip r:embed="rId3"/>
                  <a:srcRect/>
                  <a:stretch>
                    <a:fillRect/>
                  </a:stretch>
                </pic:blipFill>
                <pic:spPr bwMode="auto">
                  <a:xfrm>
                    <a:off x="0" y="0"/>
                    <a:ext cx="683260" cy="572135"/>
                  </a:xfrm>
                  <a:prstGeom prst="rect">
                    <a:avLst/>
                  </a:prstGeom>
                  <a:noFill/>
                  <a:ln w="9525">
                    <a:noFill/>
                    <a:miter lim="800000"/>
                    <a:headEnd/>
                    <a:tailEnd/>
                  </a:ln>
                </pic:spPr>
              </pic:pic>
            </a:graphicData>
          </a:graphic>
        </wp:anchor>
      </w:drawing>
    </w:r>
    <w:r w:rsidR="0073738E">
      <w:rPr>
        <w:noProof/>
        <w:lang w:val="en-US" w:eastAsia="en-US"/>
      </w:rPr>
      <w:drawing>
        <wp:anchor distT="0" distB="0" distL="114300" distR="114300" simplePos="0" relativeHeight="251655168" behindDoc="0" locked="0" layoutInCell="1" allowOverlap="1">
          <wp:simplePos x="0" y="0"/>
          <wp:positionH relativeFrom="margin">
            <wp:posOffset>-719455</wp:posOffset>
          </wp:positionH>
          <wp:positionV relativeFrom="margin">
            <wp:posOffset>-1089660</wp:posOffset>
          </wp:positionV>
          <wp:extent cx="795655" cy="985520"/>
          <wp:effectExtent l="19050" t="0" r="4445" b="0"/>
          <wp:wrapSquare wrapText="bothSides"/>
          <wp:docPr id="3" name="Picture 1" descr="http://www.cumberlandsoccer.com/images/201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berlandsoccer.com/images/2014/logo.png"/>
                  <pic:cNvPicPr>
                    <a:picLocks noChangeAspect="1" noChangeArrowheads="1"/>
                  </pic:cNvPicPr>
                </pic:nvPicPr>
                <pic:blipFill>
                  <a:blip r:embed="rId4"/>
                  <a:srcRect/>
                  <a:stretch>
                    <a:fillRect/>
                  </a:stretch>
                </pic:blipFill>
                <pic:spPr bwMode="auto">
                  <a:xfrm>
                    <a:off x="0" y="0"/>
                    <a:ext cx="795655" cy="985520"/>
                  </a:xfrm>
                  <a:prstGeom prst="rect">
                    <a:avLst/>
                  </a:prstGeom>
                  <a:noFill/>
                  <a:ln w="9525">
                    <a:noFill/>
                    <a:miter lim="800000"/>
                    <a:headEnd/>
                    <a:tailEnd/>
                  </a:ln>
                </pic:spPr>
              </pic:pic>
            </a:graphicData>
          </a:graphic>
        </wp:anchor>
      </w:drawing>
    </w:r>
  </w:p>
  <w:p w:rsidR="00526E23" w:rsidRDefault="00526E23">
    <w:pPr>
      <w:pStyle w:val="Header"/>
    </w:pPr>
  </w:p>
  <w:p w:rsidR="00526E23" w:rsidRDefault="00526E23">
    <w:pPr>
      <w:pStyle w:val="Header"/>
    </w:pPr>
  </w:p>
  <w:p w:rsidR="00413698" w:rsidRPr="005D3BCD" w:rsidRDefault="00413698" w:rsidP="005D3BCD">
    <w:pPr>
      <w:pStyle w:val="Header"/>
      <w:jc w:val="center"/>
      <w:rPr>
        <w:rFonts w:ascii="Tahoma" w:hAnsi="Tahoma" w:cs="Tahoma"/>
        <w:sz w:val="20"/>
        <w:szCs w:val="20"/>
      </w:rPr>
    </w:pPr>
  </w:p>
  <w:p w:rsidR="00526E23" w:rsidRDefault="00BD3EAF">
    <w:pPr>
      <w:pStyle w:val="Header"/>
    </w:pPr>
    <w:r w:rsidRPr="00BD3EAF">
      <w:rPr>
        <w:noProof/>
      </w:rPr>
      <w:pict>
        <v:shapetype id="_x0000_t32" coordsize="21600,21600" o:spt="32" o:oned="t" path="m,l21600,21600e" filled="f">
          <v:path arrowok="t" fillok="f" o:connecttype="none"/>
          <o:lock v:ext="edit" shapetype="t"/>
        </v:shapetype>
        <v:shape id="AutoShape 1" o:spid="_x0000_s10242" type="#_x0000_t32" style="position:absolute;margin-left:-71.35pt;margin-top:9.8pt;width:611.6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58EB"/>
    <w:multiLevelType w:val="hybridMultilevel"/>
    <w:tmpl w:val="EAAC5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271219"/>
    <w:multiLevelType w:val="hybridMultilevel"/>
    <w:tmpl w:val="71D4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D7474"/>
    <w:multiLevelType w:val="hybridMultilevel"/>
    <w:tmpl w:val="3E36F9CA"/>
    <w:lvl w:ilvl="0" w:tplc="E738DB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04F26"/>
    <w:multiLevelType w:val="hybridMultilevel"/>
    <w:tmpl w:val="092E6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FE1E88"/>
    <w:multiLevelType w:val="hybridMultilevel"/>
    <w:tmpl w:val="EC08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22AB1"/>
    <w:multiLevelType w:val="hybridMultilevel"/>
    <w:tmpl w:val="0CD0D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19458"/>
    <o:shapelayout v:ext="edit">
      <o:idmap v:ext="edit" data="10"/>
      <o:rules v:ext="edit">
        <o:r id="V:Rule3" type="connector" idref="#AutoShape 1"/>
        <o:r id="V:Rule4" type="connector" idref="#AutoShape 2"/>
      </o:rules>
    </o:shapelayout>
  </w:hdrShapeDefaults>
  <w:footnotePr>
    <w:footnote w:id="-1"/>
    <w:footnote w:id="0"/>
  </w:footnotePr>
  <w:endnotePr>
    <w:endnote w:id="-1"/>
    <w:endnote w:id="0"/>
  </w:endnotePr>
  <w:compat/>
  <w:rsids>
    <w:rsidRoot w:val="00526E23"/>
    <w:rsid w:val="0002005E"/>
    <w:rsid w:val="0004111A"/>
    <w:rsid w:val="00075FAF"/>
    <w:rsid w:val="000D1443"/>
    <w:rsid w:val="000D20C2"/>
    <w:rsid w:val="000E0F6E"/>
    <w:rsid w:val="0010107B"/>
    <w:rsid w:val="00171937"/>
    <w:rsid w:val="001C7112"/>
    <w:rsid w:val="002478A8"/>
    <w:rsid w:val="002964BD"/>
    <w:rsid w:val="00320E1B"/>
    <w:rsid w:val="0032682B"/>
    <w:rsid w:val="003759EA"/>
    <w:rsid w:val="00383C1D"/>
    <w:rsid w:val="003F7B51"/>
    <w:rsid w:val="00413698"/>
    <w:rsid w:val="00441418"/>
    <w:rsid w:val="00526E23"/>
    <w:rsid w:val="00541161"/>
    <w:rsid w:val="005C053D"/>
    <w:rsid w:val="005D3BCD"/>
    <w:rsid w:val="005F4CF5"/>
    <w:rsid w:val="00640A43"/>
    <w:rsid w:val="006414B1"/>
    <w:rsid w:val="00655601"/>
    <w:rsid w:val="006B29F3"/>
    <w:rsid w:val="007170E8"/>
    <w:rsid w:val="007301DD"/>
    <w:rsid w:val="0073738E"/>
    <w:rsid w:val="0079536E"/>
    <w:rsid w:val="0085057D"/>
    <w:rsid w:val="008B4463"/>
    <w:rsid w:val="0095336A"/>
    <w:rsid w:val="009E6956"/>
    <w:rsid w:val="00A0059A"/>
    <w:rsid w:val="00A223A5"/>
    <w:rsid w:val="00A431B0"/>
    <w:rsid w:val="00A6101F"/>
    <w:rsid w:val="00A76181"/>
    <w:rsid w:val="00AD1CA3"/>
    <w:rsid w:val="00B02F67"/>
    <w:rsid w:val="00B147C7"/>
    <w:rsid w:val="00B17068"/>
    <w:rsid w:val="00B3406C"/>
    <w:rsid w:val="00B73414"/>
    <w:rsid w:val="00BD3EAF"/>
    <w:rsid w:val="00C3100A"/>
    <w:rsid w:val="00C66B8E"/>
    <w:rsid w:val="00CA50CB"/>
    <w:rsid w:val="00CD3C42"/>
    <w:rsid w:val="00D10EA8"/>
    <w:rsid w:val="00D22FCB"/>
    <w:rsid w:val="00D275EE"/>
    <w:rsid w:val="00DC12C5"/>
    <w:rsid w:val="00DD6924"/>
    <w:rsid w:val="00DE589B"/>
    <w:rsid w:val="00F1291C"/>
    <w:rsid w:val="00FA1469"/>
    <w:rsid w:val="00FC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EF"/>
    <w:pPr>
      <w:spacing w:after="200" w:line="276" w:lineRule="auto"/>
    </w:pPr>
    <w:rPr>
      <w:sz w:val="22"/>
      <w:szCs w:val="22"/>
      <w:lang w:val="en-CA" w:eastAsia="en-CA"/>
    </w:rPr>
  </w:style>
  <w:style w:type="paragraph" w:styleId="Heading1">
    <w:name w:val="heading 1"/>
    <w:basedOn w:val="Normal"/>
    <w:link w:val="Heading1Char"/>
    <w:uiPriority w:val="9"/>
    <w:qFormat/>
    <w:rsid w:val="00B147C7"/>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23"/>
  </w:style>
  <w:style w:type="paragraph" w:styleId="Footer">
    <w:name w:val="footer"/>
    <w:basedOn w:val="Normal"/>
    <w:link w:val="FooterChar"/>
    <w:unhideWhenUsed/>
    <w:rsid w:val="0052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23"/>
  </w:style>
  <w:style w:type="paragraph" w:styleId="BalloonText">
    <w:name w:val="Balloon Text"/>
    <w:basedOn w:val="Normal"/>
    <w:link w:val="BalloonTextChar"/>
    <w:uiPriority w:val="99"/>
    <w:semiHidden/>
    <w:unhideWhenUsed/>
    <w:rsid w:val="005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23"/>
    <w:rPr>
      <w:rFonts w:ascii="Tahoma" w:hAnsi="Tahoma" w:cs="Tahoma"/>
      <w:sz w:val="16"/>
      <w:szCs w:val="16"/>
    </w:rPr>
  </w:style>
  <w:style w:type="character" w:styleId="Hyperlink">
    <w:name w:val="Hyperlink"/>
    <w:basedOn w:val="DefaultParagraphFont"/>
    <w:uiPriority w:val="99"/>
    <w:unhideWhenUsed/>
    <w:rsid w:val="006B29F3"/>
    <w:rPr>
      <w:color w:val="0000FF"/>
      <w:u w:val="single"/>
    </w:rPr>
  </w:style>
  <w:style w:type="paragraph" w:styleId="NoSpacing">
    <w:name w:val="No Spacing"/>
    <w:uiPriority w:val="1"/>
    <w:qFormat/>
    <w:rsid w:val="002964BD"/>
    <w:rPr>
      <w:sz w:val="22"/>
      <w:szCs w:val="22"/>
      <w:lang w:val="en-CA" w:eastAsia="en-CA"/>
    </w:rPr>
  </w:style>
  <w:style w:type="table" w:styleId="TableGrid">
    <w:name w:val="Table Grid"/>
    <w:basedOn w:val="TableNormal"/>
    <w:uiPriority w:val="59"/>
    <w:rsid w:val="0029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5601"/>
    <w:pPr>
      <w:autoSpaceDE w:val="0"/>
      <w:autoSpaceDN w:val="0"/>
      <w:adjustRightInd w:val="0"/>
    </w:pPr>
    <w:rPr>
      <w:rFonts w:ascii="Times New Roman" w:hAnsi="Times New Roman"/>
      <w:color w:val="000000"/>
      <w:sz w:val="24"/>
      <w:szCs w:val="24"/>
      <w:lang w:val="en-CA" w:eastAsia="en-CA"/>
    </w:rPr>
  </w:style>
  <w:style w:type="paragraph" w:customStyle="1" w:styleId="Li">
    <w:name w:val="Li"/>
    <w:basedOn w:val="Normal"/>
    <w:rsid w:val="0073738E"/>
    <w:pPr>
      <w:shd w:val="solid" w:color="FFFFFF" w:fill="auto"/>
      <w:spacing w:after="0" w:line="240" w:lineRule="auto"/>
    </w:pPr>
    <w:rPr>
      <w:rFonts w:ascii="Times New Roman" w:hAnsi="Times New Roman"/>
      <w:sz w:val="24"/>
      <w:szCs w:val="24"/>
      <w:shd w:val="solid" w:color="FFFFFF" w:fill="auto"/>
      <w:lang w:val="ru-RU" w:eastAsia="ru-RU"/>
    </w:rPr>
  </w:style>
  <w:style w:type="paragraph" w:styleId="ListParagraph">
    <w:name w:val="List Paragraph"/>
    <w:basedOn w:val="Normal"/>
    <w:uiPriority w:val="34"/>
    <w:qFormat/>
    <w:rsid w:val="0073738E"/>
    <w:pPr>
      <w:ind w:left="720"/>
    </w:pPr>
  </w:style>
  <w:style w:type="character" w:styleId="CommentReference">
    <w:name w:val="annotation reference"/>
    <w:basedOn w:val="DefaultParagraphFont"/>
    <w:uiPriority w:val="99"/>
    <w:semiHidden/>
    <w:unhideWhenUsed/>
    <w:rsid w:val="005C053D"/>
    <w:rPr>
      <w:sz w:val="16"/>
      <w:szCs w:val="16"/>
    </w:rPr>
  </w:style>
  <w:style w:type="paragraph" w:styleId="CommentText">
    <w:name w:val="annotation text"/>
    <w:basedOn w:val="Normal"/>
    <w:link w:val="CommentTextChar"/>
    <w:uiPriority w:val="99"/>
    <w:semiHidden/>
    <w:unhideWhenUsed/>
    <w:rsid w:val="005C053D"/>
    <w:pPr>
      <w:spacing w:after="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C053D"/>
    <w:rPr>
      <w:rFonts w:asciiTheme="minorHAnsi" w:eastAsiaTheme="minorHAnsi" w:hAnsiTheme="minorHAnsi" w:cstheme="minorBidi"/>
      <w:lang w:val="en-CA"/>
    </w:rPr>
  </w:style>
  <w:style w:type="character" w:styleId="FollowedHyperlink">
    <w:name w:val="FollowedHyperlink"/>
    <w:basedOn w:val="DefaultParagraphFont"/>
    <w:uiPriority w:val="99"/>
    <w:semiHidden/>
    <w:unhideWhenUsed/>
    <w:rsid w:val="005C053D"/>
    <w:rPr>
      <w:color w:val="800080" w:themeColor="followedHyperlink"/>
      <w:u w:val="single"/>
    </w:rPr>
  </w:style>
  <w:style w:type="character" w:customStyle="1" w:styleId="Heading1Char">
    <w:name w:val="Heading 1 Char"/>
    <w:basedOn w:val="DefaultParagraphFont"/>
    <w:link w:val="Heading1"/>
    <w:uiPriority w:val="9"/>
    <w:rsid w:val="00B147C7"/>
    <w:rPr>
      <w:rFonts w:ascii="Times New Roman" w:hAnsi="Times New Roman"/>
      <w:b/>
      <w:bCs/>
      <w:kern w:val="36"/>
      <w:sz w:val="48"/>
      <w:szCs w:val="48"/>
    </w:rPr>
  </w:style>
  <w:style w:type="character" w:customStyle="1" w:styleId="watch-title">
    <w:name w:val="watch-title"/>
    <w:basedOn w:val="DefaultParagraphFont"/>
    <w:rsid w:val="00B147C7"/>
  </w:style>
</w:styles>
</file>

<file path=word/webSettings.xml><?xml version="1.0" encoding="utf-8"?>
<w:webSettings xmlns:r="http://schemas.openxmlformats.org/officeDocument/2006/relationships" xmlns:w="http://schemas.openxmlformats.org/wordprocessingml/2006/main">
  <w:divs>
    <w:div w:id="245041828">
      <w:bodyDiv w:val="1"/>
      <w:marLeft w:val="0"/>
      <w:marRight w:val="0"/>
      <w:marTop w:val="0"/>
      <w:marBottom w:val="0"/>
      <w:divBdr>
        <w:top w:val="none" w:sz="0" w:space="0" w:color="auto"/>
        <w:left w:val="none" w:sz="0" w:space="0" w:color="auto"/>
        <w:bottom w:val="none" w:sz="0" w:space="0" w:color="auto"/>
        <w:right w:val="none" w:sz="0" w:space="0" w:color="auto"/>
      </w:divBdr>
    </w:div>
    <w:div w:id="10095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shealthlab.com/concuss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sportsconcussionprogram.com/wp-content/uploads/2011/10/Return-To-Play-Protoco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fety.ophea.net/sites/safety.ophea.net/files/docs/appendices/E_C/e_c_appendixc1_14.pdf" TargetMode="External"/><Relationship Id="rId4" Type="http://schemas.openxmlformats.org/officeDocument/2006/relationships/settings" Target="settings.xml"/><Relationship Id="rId9" Type="http://schemas.openxmlformats.org/officeDocument/2006/relationships/hyperlink" Target="https://www.youtube.com/watch?v=zCCD52Pty4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danield1\Documents\www.cumberlandsocc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45679-F727-4B7E-88C5-C0939E1A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PWGSC-TPSGC</Company>
  <LinksUpToDate>false</LinksUpToDate>
  <CharactersWithSpaces>4916</CharactersWithSpaces>
  <SharedDoc>false</SharedDoc>
  <HLinks>
    <vt:vector size="6" baseType="variant">
      <vt:variant>
        <vt:i4>5242891</vt:i4>
      </vt:variant>
      <vt:variant>
        <vt:i4>0</vt:i4>
      </vt:variant>
      <vt:variant>
        <vt:i4>0</vt:i4>
      </vt:variant>
      <vt:variant>
        <vt:i4>5</vt:i4>
      </vt:variant>
      <vt:variant>
        <vt:lpwstr>../../../../../../danield1/Documents/www.cumberlandsoccer.com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Daniels</dc:creator>
  <cp:lastModifiedBy>Dian</cp:lastModifiedBy>
  <cp:revision>6</cp:revision>
  <dcterms:created xsi:type="dcterms:W3CDTF">2015-09-15T00:50:00Z</dcterms:created>
  <dcterms:modified xsi:type="dcterms:W3CDTF">2015-09-15T02:28:00Z</dcterms:modified>
</cp:coreProperties>
</file>